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6" w:rsidRDefault="00E266B6" w:rsidP="00F46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66B6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466B5C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:rsidR="00466B5C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Федерального</w:t>
      </w:r>
    </w:p>
    <w:p w:rsidR="00466B5C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казначейства по Республике Тыва</w:t>
      </w:r>
    </w:p>
    <w:p w:rsidR="00466B5C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__________________Ч.Б.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Монгуш</w:t>
      </w:r>
      <w:proofErr w:type="spellEnd"/>
    </w:p>
    <w:p w:rsidR="00466B5C" w:rsidRDefault="00466B5C" w:rsidP="00466B5C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«____»_________________20___г.</w:t>
      </w:r>
    </w:p>
    <w:p w:rsidR="00E266B6" w:rsidRDefault="00E266B6" w:rsidP="00466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6B6" w:rsidRDefault="00E266B6" w:rsidP="00F46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7F9" w:rsidRPr="00BE37F9" w:rsidRDefault="00BE37F9" w:rsidP="00F46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37F9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Республике Тыва</w:t>
      </w:r>
    </w:p>
    <w:p w:rsidR="00BE37F9" w:rsidRDefault="00BE37F9" w:rsidP="00F46B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EBB" w:rsidRDefault="001E5EBB" w:rsidP="00AA1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ПОШАГОВОЕ РУКОВОДСТВО ДЛЯ КЛИЕНТОВ В РАМКАХ КАЗНАЧЕЙСКОГО СОПРОВОЖДЕНИЯ</w:t>
      </w:r>
    </w:p>
    <w:p w:rsidR="00466B5C" w:rsidRDefault="00466B5C" w:rsidP="00AA1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54B" w:rsidRDefault="00552AEB" w:rsidP="00AA18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F5717F">
        <w:rPr>
          <w:rFonts w:ascii="Times New Roman" w:hAnsi="Times New Roman" w:cs="Times New Roman"/>
          <w:b/>
          <w:sz w:val="28"/>
          <w:szCs w:val="28"/>
        </w:rPr>
        <w:t>открытия</w:t>
      </w:r>
      <w:r w:rsidR="00712A51">
        <w:rPr>
          <w:rFonts w:ascii="Times New Roman" w:hAnsi="Times New Roman" w:cs="Times New Roman"/>
          <w:b/>
          <w:sz w:val="28"/>
          <w:szCs w:val="28"/>
        </w:rPr>
        <w:t xml:space="preserve">, переоформления и закрытия </w:t>
      </w:r>
      <w:r w:rsidR="00466B5C">
        <w:rPr>
          <w:rFonts w:ascii="Times New Roman" w:hAnsi="Times New Roman" w:cs="Times New Roman"/>
          <w:b/>
          <w:sz w:val="28"/>
          <w:szCs w:val="28"/>
        </w:rPr>
        <w:t>лицевого счета</w:t>
      </w:r>
      <w:r w:rsidR="001E5E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клиентам - </w:t>
      </w:r>
      <w:r w:rsidR="00466B5C">
        <w:rPr>
          <w:rFonts w:ascii="Times New Roman" w:hAnsi="Times New Roman" w:cs="Times New Roman"/>
          <w:b/>
          <w:sz w:val="28"/>
          <w:szCs w:val="28"/>
        </w:rPr>
        <w:t xml:space="preserve">организациям и </w:t>
      </w:r>
      <w:r w:rsidR="001E5EBB">
        <w:rPr>
          <w:rFonts w:ascii="Times New Roman" w:hAnsi="Times New Roman" w:cs="Times New Roman"/>
          <w:b/>
          <w:sz w:val="28"/>
          <w:szCs w:val="28"/>
        </w:rPr>
        <w:t>иным юридическим лицам</w:t>
      </w:r>
    </w:p>
    <w:p w:rsidR="0068158C" w:rsidRPr="0068158C" w:rsidRDefault="0068158C" w:rsidP="00F46B4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4654B" w:rsidRPr="00046540" w:rsidRDefault="00552AEB" w:rsidP="00046540">
      <w:pPr>
        <w:pStyle w:val="a3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Открытие</w:t>
      </w:r>
      <w:r w:rsidR="00F57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B5C">
        <w:rPr>
          <w:rFonts w:ascii="Times New Roman" w:hAnsi="Times New Roman" w:cs="Times New Roman"/>
          <w:b/>
          <w:sz w:val="28"/>
          <w:szCs w:val="28"/>
        </w:rPr>
        <w:t>лицевого счета</w:t>
      </w:r>
    </w:p>
    <w:p w:rsidR="00AA06C9" w:rsidRPr="00D62CBE" w:rsidRDefault="00A15C14" w:rsidP="00556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042E8">
        <w:rPr>
          <w:rFonts w:ascii="Times New Roman" w:hAnsi="Times New Roman" w:cs="Times New Roman"/>
          <w:bCs/>
          <w:sz w:val="28"/>
          <w:szCs w:val="28"/>
        </w:rPr>
        <w:t xml:space="preserve">Лицевые счета открываются клиентам, включенным в Сводный реестр </w:t>
      </w:r>
      <w:r w:rsidRPr="00D62CBE">
        <w:rPr>
          <w:rFonts w:ascii="Times New Roman" w:hAnsi="Times New Roman" w:cs="Times New Roman"/>
          <w:bCs/>
          <w:i/>
          <w:sz w:val="28"/>
          <w:szCs w:val="28"/>
        </w:rPr>
        <w:t>(за исключением иных юридических лиц).</w:t>
      </w:r>
      <w:r w:rsidR="00D7432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74328" w:rsidRPr="00D74328">
        <w:rPr>
          <w:rFonts w:ascii="Times New Roman" w:hAnsi="Times New Roman" w:cs="Times New Roman"/>
          <w:bCs/>
          <w:sz w:val="28"/>
          <w:szCs w:val="28"/>
        </w:rPr>
        <w:t>Открытием</w:t>
      </w:r>
      <w:r w:rsidR="00D7432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D74328">
        <w:rPr>
          <w:rFonts w:ascii="Times New Roman" w:hAnsi="Times New Roman" w:cs="Times New Roman"/>
          <w:bCs/>
          <w:sz w:val="28"/>
          <w:szCs w:val="28"/>
        </w:rPr>
        <w:t>лицевых</w:t>
      </w:r>
      <w:r w:rsidR="00D74328" w:rsidRPr="00D74328">
        <w:rPr>
          <w:rFonts w:ascii="Times New Roman" w:hAnsi="Times New Roman" w:cs="Times New Roman"/>
          <w:bCs/>
          <w:sz w:val="28"/>
          <w:szCs w:val="28"/>
        </w:rPr>
        <w:t xml:space="preserve"> счет</w:t>
      </w:r>
      <w:r w:rsidR="00D74328">
        <w:rPr>
          <w:rFonts w:ascii="Times New Roman" w:hAnsi="Times New Roman" w:cs="Times New Roman"/>
          <w:bCs/>
          <w:sz w:val="28"/>
          <w:szCs w:val="28"/>
        </w:rPr>
        <w:t xml:space="preserve">ов в Управлении Федерального казначейства по Республике Тыва занимается </w:t>
      </w:r>
      <w:r w:rsidR="00D74328" w:rsidRPr="00D74328">
        <w:rPr>
          <w:rFonts w:ascii="Times New Roman" w:hAnsi="Times New Roman" w:cs="Times New Roman"/>
          <w:b/>
          <w:bCs/>
          <w:sz w:val="28"/>
          <w:szCs w:val="28"/>
        </w:rPr>
        <w:t>отдел ведения федеральных реестров</w:t>
      </w:r>
      <w:r w:rsidR="00D74328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3042E8" w:rsidRPr="00EB4888" w:rsidRDefault="00F4654B" w:rsidP="00EB4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42E8">
        <w:rPr>
          <w:rFonts w:ascii="Times New Roman" w:hAnsi="Times New Roman" w:cs="Times New Roman"/>
          <w:bCs/>
          <w:sz w:val="28"/>
          <w:szCs w:val="28"/>
        </w:rPr>
        <w:t>Чтобы</w:t>
      </w:r>
      <w:r w:rsidR="00373FEE">
        <w:rPr>
          <w:rFonts w:ascii="Times New Roman" w:hAnsi="Times New Roman" w:cs="Times New Roman"/>
          <w:bCs/>
          <w:sz w:val="28"/>
          <w:szCs w:val="28"/>
        </w:rPr>
        <w:t xml:space="preserve"> открыть лицевой счет </w:t>
      </w:r>
      <w:r w:rsidRPr="003042E8">
        <w:rPr>
          <w:rFonts w:ascii="Times New Roman" w:hAnsi="Times New Roman" w:cs="Times New Roman"/>
          <w:bCs/>
          <w:sz w:val="28"/>
          <w:szCs w:val="28"/>
        </w:rPr>
        <w:t xml:space="preserve">с кодом «41» для учета операций </w:t>
      </w:r>
      <w:proofErr w:type="spellStart"/>
      <w:r w:rsidRPr="003042E8">
        <w:rPr>
          <w:rFonts w:ascii="Times New Roman" w:hAnsi="Times New Roman" w:cs="Times New Roman"/>
          <w:bCs/>
          <w:sz w:val="28"/>
          <w:szCs w:val="28"/>
        </w:rPr>
        <w:t>неучастника</w:t>
      </w:r>
      <w:proofErr w:type="spellEnd"/>
      <w:r w:rsidRPr="003042E8">
        <w:rPr>
          <w:rFonts w:ascii="Times New Roman" w:hAnsi="Times New Roman" w:cs="Times New Roman"/>
          <w:bCs/>
          <w:sz w:val="28"/>
          <w:szCs w:val="28"/>
        </w:rPr>
        <w:t xml:space="preserve">  бюджетного процесса</w:t>
      </w:r>
      <w:r w:rsidR="003042E8" w:rsidRPr="003042E8">
        <w:rPr>
          <w:rFonts w:ascii="Times New Roman" w:hAnsi="Times New Roman" w:cs="Times New Roman"/>
          <w:bCs/>
          <w:sz w:val="28"/>
          <w:szCs w:val="28"/>
        </w:rPr>
        <w:t>,</w:t>
      </w:r>
      <w:r w:rsidRPr="003042E8">
        <w:rPr>
          <w:rFonts w:ascii="Times New Roman" w:hAnsi="Times New Roman" w:cs="Times New Roman"/>
          <w:bCs/>
          <w:sz w:val="28"/>
          <w:szCs w:val="28"/>
        </w:rPr>
        <w:t xml:space="preserve"> необходимо</w:t>
      </w:r>
      <w:r w:rsidR="003042E8" w:rsidRPr="003042E8">
        <w:rPr>
          <w:rFonts w:ascii="Times New Roman" w:hAnsi="Times New Roman" w:cs="Times New Roman"/>
          <w:bCs/>
          <w:sz w:val="28"/>
          <w:szCs w:val="28"/>
        </w:rPr>
        <w:t xml:space="preserve"> предоставить </w:t>
      </w:r>
      <w:r w:rsidR="00EB4888">
        <w:rPr>
          <w:rFonts w:ascii="Times New Roman" w:hAnsi="Times New Roman" w:cs="Times New Roman"/>
          <w:sz w:val="28"/>
          <w:szCs w:val="28"/>
        </w:rPr>
        <w:t>на бумажном носителе следующие документы</w:t>
      </w:r>
      <w:r w:rsidRPr="003042E8">
        <w:rPr>
          <w:rFonts w:ascii="Times New Roman" w:hAnsi="Times New Roman" w:cs="Times New Roman"/>
          <w:bCs/>
          <w:sz w:val="28"/>
          <w:szCs w:val="28"/>
        </w:rPr>
        <w:t>:</w:t>
      </w:r>
    </w:p>
    <w:p w:rsidR="00EB4888" w:rsidRPr="00EB4888" w:rsidRDefault="00EB4888" w:rsidP="009C64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B7857">
        <w:rPr>
          <w:rFonts w:ascii="Times New Roman" w:hAnsi="Times New Roman" w:cs="Times New Roman"/>
          <w:sz w:val="28"/>
          <w:szCs w:val="28"/>
          <w:highlight w:val="yellow"/>
        </w:rPr>
        <w:t>Заявление на открытие лицевого счета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приложению N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531" w:rsidRPr="00660531">
        <w:rPr>
          <w:rFonts w:ascii="Times New Roman" w:hAnsi="Times New Roman" w:cs="Times New Roman"/>
          <w:b/>
          <w:bCs/>
          <w:i/>
          <w:sz w:val="28"/>
          <w:szCs w:val="28"/>
        </w:rPr>
        <w:t>к Порядку</w:t>
      </w:r>
      <w:r w:rsidR="00660531" w:rsidRPr="00552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531" w:rsidRPr="00522679">
        <w:rPr>
          <w:rFonts w:ascii="Times New Roman" w:hAnsi="Times New Roman" w:cs="Times New Roman"/>
          <w:b/>
          <w:i/>
          <w:sz w:val="24"/>
          <w:szCs w:val="24"/>
        </w:rPr>
        <w:t>открытия и ведения лицевых счетов территориальными органами Федерального казначейства №21н от 17.10.2016</w:t>
      </w:r>
      <w:r w:rsidR="00485839">
        <w:rPr>
          <w:rFonts w:ascii="Times New Roman" w:hAnsi="Times New Roman" w:cs="Times New Roman"/>
          <w:b/>
          <w:i/>
          <w:sz w:val="24"/>
          <w:szCs w:val="24"/>
        </w:rPr>
        <w:t xml:space="preserve">, с указанием в </w:t>
      </w:r>
      <w:r w:rsidRPr="00522679">
        <w:rPr>
          <w:rFonts w:ascii="Times New Roman" w:hAnsi="Times New Roman" w:cs="Times New Roman"/>
          <w:b/>
          <w:i/>
          <w:sz w:val="24"/>
          <w:szCs w:val="24"/>
        </w:rPr>
        <w:t>строке «Основание для открытия лицевого счета» наименования документа, в соответствии с которым открывается лицевой счет (договор/соглашение/государственный контракт), и отражением в кодовой зоне номера и даты данного документа)</w:t>
      </w:r>
      <w:r w:rsidR="009C6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646E">
        <w:rPr>
          <w:rFonts w:ascii="Times New Roman" w:hAnsi="Times New Roman" w:cs="Times New Roman"/>
          <w:sz w:val="28"/>
          <w:szCs w:val="28"/>
        </w:rPr>
        <w:t>(код формы</w:t>
      </w:r>
      <w:proofErr w:type="gramEnd"/>
      <w:r w:rsidR="009C646E">
        <w:rPr>
          <w:rFonts w:ascii="Times New Roman" w:hAnsi="Times New Roman" w:cs="Times New Roman"/>
          <w:sz w:val="28"/>
          <w:szCs w:val="28"/>
        </w:rPr>
        <w:t xml:space="preserve"> по КФД 0531752) (далее - Заявление на открытие лицевого счета)</w:t>
      </w:r>
      <w:r w:rsidRPr="00522679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9C646E" w:rsidRDefault="009C646E" w:rsidP="009C64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B7857">
        <w:rPr>
          <w:rFonts w:ascii="Times New Roman" w:hAnsi="Times New Roman" w:cs="Times New Roman"/>
          <w:sz w:val="28"/>
          <w:szCs w:val="28"/>
          <w:highlight w:val="yellow"/>
        </w:rPr>
        <w:t>Карточка образцов подписей</w:t>
      </w:r>
      <w:r>
        <w:rPr>
          <w:rFonts w:ascii="Times New Roman" w:hAnsi="Times New Roman" w:cs="Times New Roman"/>
          <w:sz w:val="28"/>
          <w:szCs w:val="28"/>
        </w:rPr>
        <w:t xml:space="preserve"> к лицевым счетам по форме согласно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приложению N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531" w:rsidRPr="00660531">
        <w:rPr>
          <w:rFonts w:ascii="Times New Roman" w:hAnsi="Times New Roman" w:cs="Times New Roman"/>
          <w:b/>
          <w:bCs/>
          <w:i/>
          <w:sz w:val="28"/>
          <w:szCs w:val="28"/>
        </w:rPr>
        <w:t>к Порядку</w:t>
      </w:r>
      <w:r w:rsidR="00660531" w:rsidRPr="00552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531" w:rsidRPr="00522679">
        <w:rPr>
          <w:rFonts w:ascii="Times New Roman" w:hAnsi="Times New Roman" w:cs="Times New Roman"/>
          <w:b/>
          <w:i/>
          <w:sz w:val="24"/>
          <w:szCs w:val="24"/>
        </w:rPr>
        <w:t>открытия и ведения лицевых счетов территориальными органами Федерального</w:t>
      </w:r>
      <w:r w:rsidR="00660531">
        <w:rPr>
          <w:rFonts w:ascii="Times New Roman" w:hAnsi="Times New Roman" w:cs="Times New Roman"/>
          <w:b/>
          <w:i/>
          <w:sz w:val="24"/>
          <w:szCs w:val="24"/>
        </w:rPr>
        <w:t xml:space="preserve"> казначейства №21н от 17.10.201</w:t>
      </w:r>
      <w:r w:rsidR="00660531" w:rsidRPr="00660531">
        <w:rPr>
          <w:rFonts w:ascii="Times New Roman" w:hAnsi="Times New Roman" w:cs="Times New Roman"/>
          <w:b/>
          <w:i/>
          <w:sz w:val="24"/>
          <w:szCs w:val="28"/>
        </w:rPr>
        <w:t>6</w:t>
      </w:r>
      <w:r w:rsidR="0066053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(код формы по КФД 0531753) (далее - Карточка образцов подписей).</w:t>
      </w:r>
    </w:p>
    <w:p w:rsidR="00EB7857" w:rsidRDefault="009C646E" w:rsidP="00EB7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образцов подписей 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15FEB" w:rsidRPr="00522679">
        <w:rPr>
          <w:rFonts w:ascii="Times New Roman" w:hAnsi="Times New Roman" w:cs="Times New Roman"/>
          <w:b/>
          <w:i/>
          <w:sz w:val="24"/>
          <w:szCs w:val="24"/>
        </w:rPr>
        <w:t>формляется в соответствии с пунктом</w:t>
      </w:r>
      <w:r w:rsidR="00F16D55" w:rsidRPr="00522679">
        <w:rPr>
          <w:rFonts w:ascii="Times New Roman" w:hAnsi="Times New Roman" w:cs="Times New Roman"/>
          <w:b/>
          <w:i/>
          <w:sz w:val="24"/>
          <w:szCs w:val="24"/>
        </w:rPr>
        <w:t xml:space="preserve"> 15 Порядка</w:t>
      </w:r>
      <w:r w:rsidR="00A15FEB" w:rsidRPr="00522679">
        <w:rPr>
          <w:rFonts w:ascii="Times New Roman" w:hAnsi="Times New Roman" w:cs="Times New Roman"/>
          <w:b/>
          <w:i/>
          <w:sz w:val="24"/>
          <w:szCs w:val="24"/>
        </w:rPr>
        <w:t xml:space="preserve"> открытия и ведения лицевых счетов территориальными органами Федерального казначейства №21н от 17.10.2016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E37F9" w:rsidRPr="00BE37F9">
        <w:rPr>
          <w:rFonts w:ascii="Times New Roman" w:hAnsi="Times New Roman" w:cs="Times New Roman"/>
          <w:sz w:val="28"/>
          <w:szCs w:val="28"/>
        </w:rPr>
        <w:t>в</w:t>
      </w:r>
      <w:r w:rsidR="00BE37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E37F9" w:rsidRPr="00B2550B">
        <w:rPr>
          <w:rFonts w:ascii="Times New Roman" w:hAnsi="Times New Roman" w:cs="Times New Roman"/>
          <w:sz w:val="28"/>
          <w:szCs w:val="28"/>
          <w:highlight w:val="lightGray"/>
        </w:rPr>
        <w:t>2-х экземплярах, один экземпляр заверяется нотариально</w:t>
      </w:r>
      <w:r w:rsidR="00A15FEB" w:rsidRPr="00B2550B">
        <w:rPr>
          <w:rFonts w:ascii="Times New Roman" w:hAnsi="Times New Roman" w:cs="Times New Roman"/>
          <w:b/>
          <w:i/>
          <w:sz w:val="24"/>
          <w:szCs w:val="24"/>
          <w:highlight w:val="lightGray"/>
        </w:rPr>
        <w:t>;</w:t>
      </w:r>
    </w:p>
    <w:p w:rsidR="00F46B4F" w:rsidRDefault="00EB7857" w:rsidP="00EB7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785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5FEB" w:rsidRPr="00EB7857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="00093DCB" w:rsidRPr="00EB7857">
        <w:rPr>
          <w:rFonts w:ascii="Times New Roman" w:hAnsi="Times New Roman" w:cs="Times New Roman"/>
          <w:sz w:val="28"/>
          <w:szCs w:val="28"/>
          <w:highlight w:val="yellow"/>
        </w:rPr>
        <w:t>опия Д</w:t>
      </w:r>
      <w:r w:rsidR="00F46B4F" w:rsidRPr="00EB7857">
        <w:rPr>
          <w:rFonts w:ascii="Times New Roman" w:hAnsi="Times New Roman" w:cs="Times New Roman"/>
          <w:sz w:val="28"/>
          <w:szCs w:val="28"/>
          <w:highlight w:val="yellow"/>
        </w:rPr>
        <w:t>оговора</w:t>
      </w:r>
      <w:r w:rsidR="00F46B4F" w:rsidRPr="00F46B4F">
        <w:rPr>
          <w:rFonts w:ascii="Times New Roman" w:hAnsi="Times New Roman" w:cs="Times New Roman"/>
          <w:sz w:val="28"/>
          <w:szCs w:val="28"/>
        </w:rPr>
        <w:t xml:space="preserve"> (соглашения, государственного контракта) и копия Дополнительного </w:t>
      </w:r>
      <w:r w:rsidR="00D5686A">
        <w:rPr>
          <w:rFonts w:ascii="Times New Roman" w:hAnsi="Times New Roman" w:cs="Times New Roman"/>
          <w:sz w:val="28"/>
          <w:szCs w:val="28"/>
        </w:rPr>
        <w:t>соглашения</w:t>
      </w:r>
      <w:r w:rsidR="00F46B4F" w:rsidRPr="00F46B4F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="00D5686A">
        <w:rPr>
          <w:rFonts w:ascii="Times New Roman" w:hAnsi="Times New Roman" w:cs="Times New Roman"/>
          <w:sz w:val="28"/>
          <w:szCs w:val="28"/>
        </w:rPr>
        <w:t>,</w:t>
      </w:r>
      <w:r w:rsidR="00F46B4F" w:rsidRPr="00F46B4F">
        <w:rPr>
          <w:rFonts w:ascii="Times New Roman" w:hAnsi="Times New Roman" w:cs="Times New Roman"/>
          <w:sz w:val="28"/>
          <w:szCs w:val="28"/>
        </w:rPr>
        <w:t xml:space="preserve"> </w:t>
      </w:r>
      <w:r w:rsidR="00D5686A">
        <w:rPr>
          <w:rFonts w:ascii="Times New Roman" w:hAnsi="Times New Roman" w:cs="Times New Roman"/>
          <w:i/>
          <w:sz w:val="28"/>
          <w:szCs w:val="28"/>
          <w:u w:val="single"/>
        </w:rPr>
        <w:t>заверенные</w:t>
      </w:r>
      <w:r w:rsidR="00BE37F9" w:rsidRPr="00D5686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государственным заказчиком</w:t>
      </w:r>
      <w:r w:rsidR="00BE37F9" w:rsidRPr="002A7D7A">
        <w:rPr>
          <w:rFonts w:ascii="Times New Roman" w:hAnsi="Times New Roman" w:cs="Times New Roman"/>
          <w:sz w:val="28"/>
          <w:szCs w:val="28"/>
        </w:rPr>
        <w:t xml:space="preserve"> </w:t>
      </w:r>
      <w:r w:rsidR="00110295">
        <w:rPr>
          <w:rFonts w:ascii="Times New Roman" w:hAnsi="Times New Roman" w:cs="Times New Roman"/>
          <w:sz w:val="28"/>
          <w:szCs w:val="28"/>
        </w:rPr>
        <w:t xml:space="preserve">либо </w:t>
      </w:r>
      <w:r w:rsidR="00D5686A">
        <w:rPr>
          <w:rFonts w:ascii="Times New Roman" w:hAnsi="Times New Roman" w:cs="Times New Roman"/>
          <w:sz w:val="28"/>
          <w:szCs w:val="28"/>
        </w:rPr>
        <w:t xml:space="preserve">без заверения, но </w:t>
      </w:r>
      <w:r w:rsidR="00BE37F9">
        <w:rPr>
          <w:rFonts w:ascii="Times New Roman" w:hAnsi="Times New Roman" w:cs="Times New Roman"/>
          <w:sz w:val="28"/>
          <w:szCs w:val="28"/>
        </w:rPr>
        <w:t xml:space="preserve">с </w:t>
      </w:r>
      <w:r w:rsidR="00110295">
        <w:rPr>
          <w:rFonts w:ascii="Times New Roman" w:hAnsi="Times New Roman" w:cs="Times New Roman"/>
          <w:sz w:val="28"/>
          <w:szCs w:val="28"/>
        </w:rPr>
        <w:t xml:space="preserve">обязательным </w:t>
      </w:r>
      <w:r w:rsidR="00BE37F9">
        <w:rPr>
          <w:rFonts w:ascii="Times New Roman" w:hAnsi="Times New Roman" w:cs="Times New Roman"/>
          <w:sz w:val="28"/>
          <w:szCs w:val="28"/>
        </w:rPr>
        <w:t xml:space="preserve">приложением к договору </w:t>
      </w:r>
      <w:r w:rsidR="00110295">
        <w:rPr>
          <w:rFonts w:ascii="Times New Roman" w:hAnsi="Times New Roman" w:cs="Times New Roman"/>
          <w:i/>
          <w:sz w:val="28"/>
          <w:szCs w:val="28"/>
          <w:u w:val="single"/>
        </w:rPr>
        <w:t>бумажного</w:t>
      </w:r>
      <w:r w:rsidR="00D5686A" w:rsidRPr="00D5686A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вариант</w:t>
      </w:r>
      <w:r w:rsidR="00110295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D5686A" w:rsidRPr="00D5686A">
        <w:rPr>
          <w:rFonts w:ascii="Times New Roman" w:hAnsi="Times New Roman" w:cs="Times New Roman"/>
          <w:i/>
          <w:sz w:val="28"/>
          <w:szCs w:val="28"/>
          <w:u w:val="single"/>
        </w:rPr>
        <w:t xml:space="preserve"> электронно-цифровой подписи в виде штампа</w:t>
      </w:r>
      <w:r w:rsidR="00D5686A">
        <w:rPr>
          <w:rFonts w:ascii="Times New Roman" w:hAnsi="Times New Roman" w:cs="Times New Roman"/>
          <w:sz w:val="28"/>
          <w:szCs w:val="28"/>
        </w:rPr>
        <w:t xml:space="preserve"> </w:t>
      </w:r>
      <w:r w:rsidR="00F46B4F" w:rsidRPr="00F46B4F">
        <w:rPr>
          <w:rFonts w:ascii="Times New Roman" w:hAnsi="Times New Roman" w:cs="Times New Roman"/>
          <w:sz w:val="28"/>
          <w:szCs w:val="28"/>
        </w:rPr>
        <w:t>(</w:t>
      </w:r>
      <w:r w:rsidR="00D5686A">
        <w:rPr>
          <w:rFonts w:ascii="Times New Roman" w:hAnsi="Times New Roman" w:cs="Times New Roman"/>
          <w:sz w:val="28"/>
          <w:szCs w:val="28"/>
        </w:rPr>
        <w:t>копия дополнительного соглашения</w:t>
      </w:r>
      <w:r w:rsidR="00F46B4F" w:rsidRPr="00F46B4F">
        <w:rPr>
          <w:rFonts w:ascii="Times New Roman" w:hAnsi="Times New Roman" w:cs="Times New Roman"/>
          <w:sz w:val="28"/>
          <w:szCs w:val="28"/>
        </w:rPr>
        <w:t>, государственному</w:t>
      </w:r>
      <w:r w:rsidR="00924A8A">
        <w:rPr>
          <w:rFonts w:ascii="Times New Roman" w:hAnsi="Times New Roman" w:cs="Times New Roman"/>
          <w:sz w:val="28"/>
          <w:szCs w:val="28"/>
        </w:rPr>
        <w:t xml:space="preserve"> контракту) (при необходимости).</w:t>
      </w:r>
    </w:p>
    <w:p w:rsidR="00D62CBE" w:rsidRDefault="00D62CBE" w:rsidP="00670B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5839" w:rsidRDefault="00485839" w:rsidP="00670B8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093DCB" w:rsidRPr="00E266B6" w:rsidRDefault="00670B88" w:rsidP="00670B88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  <w:lang w:eastAsia="en-US"/>
        </w:rPr>
      </w:pPr>
      <w:r w:rsidRPr="00E266B6">
        <w:rPr>
          <w:rFonts w:ascii="Times New Roman" w:hAnsi="Times New Roman" w:cs="Times New Roman"/>
          <w:b/>
          <w:sz w:val="28"/>
          <w:szCs w:val="28"/>
          <w:highlight w:val="lightGray"/>
          <w:u w:val="single"/>
          <w:lang w:eastAsia="en-US"/>
        </w:rPr>
        <w:t xml:space="preserve">Важная информация: </w:t>
      </w:r>
      <w:r w:rsidRPr="00E266B6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  <w:lang w:eastAsia="en-US"/>
        </w:rPr>
        <w:t>договора, соглашения, государственные контракты должны иметь обязательный пункт «Казначейское сопровождение»</w:t>
      </w:r>
    </w:p>
    <w:p w:rsidR="00E266B6" w:rsidRDefault="00093DCB" w:rsidP="005F47B7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u w:val="single"/>
          <w:lang w:eastAsia="en-US"/>
        </w:rPr>
      </w:pPr>
      <w:r w:rsidRPr="00E266B6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  <w:lang w:eastAsia="en-US"/>
        </w:rPr>
        <w:t>(</w:t>
      </w:r>
      <w:r w:rsidRPr="00E266B6">
        <w:rPr>
          <w:rFonts w:ascii="Times New Roman" w:hAnsi="Times New Roman" w:cs="Times New Roman"/>
          <w:i/>
          <w:sz w:val="28"/>
          <w:szCs w:val="28"/>
          <w:highlight w:val="lightGray"/>
          <w:u w:val="single"/>
          <w:lang w:eastAsia="en-US"/>
        </w:rPr>
        <w:t>п. 7 Постановления Правительства РФ №1552 от 30.12.2016)</w:t>
      </w:r>
    </w:p>
    <w:p w:rsidR="00D74328" w:rsidRDefault="00D74328" w:rsidP="005F47B7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u w:val="single"/>
          <w:lang w:eastAsia="en-US"/>
        </w:rPr>
      </w:pPr>
    </w:p>
    <w:p w:rsidR="00FB3082" w:rsidRDefault="00D74328" w:rsidP="00FB3082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D74328">
        <w:rPr>
          <w:rFonts w:ascii="Times New Roman" w:hAnsi="Times New Roman" w:cs="Times New Roman"/>
          <w:b/>
          <w:i/>
          <w:sz w:val="28"/>
          <w:szCs w:val="28"/>
          <w:u w:val="single"/>
          <w:lang w:eastAsia="en-US"/>
        </w:rPr>
        <w:t>Дополнительная информация</w:t>
      </w:r>
      <w:r>
        <w:rPr>
          <w:rFonts w:ascii="Times New Roman" w:hAnsi="Times New Roman" w:cs="Times New Roman"/>
          <w:i/>
          <w:sz w:val="28"/>
          <w:szCs w:val="28"/>
          <w:u w:val="single"/>
          <w:lang w:eastAsia="en-US"/>
        </w:rPr>
        <w:t>:</w:t>
      </w:r>
      <w:r w:rsidRPr="00D74328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При открытии лицевого счета </w:t>
      </w:r>
      <w:r w:rsidR="00BF52BB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клиенту </w:t>
      </w:r>
      <w:r w:rsidR="004E03DD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впервые </w:t>
      </w:r>
      <w:r w:rsidR="00BF52BB">
        <w:rPr>
          <w:rFonts w:ascii="Times New Roman" w:hAnsi="Times New Roman" w:cs="Times New Roman"/>
          <w:i/>
          <w:sz w:val="28"/>
          <w:szCs w:val="28"/>
          <w:lang w:eastAsia="en-US"/>
        </w:rPr>
        <w:t>отдел</w:t>
      </w:r>
      <w:r w:rsidR="004E03DD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ом ведения федеральных реестров выдается </w:t>
      </w:r>
      <w:r w:rsidR="004E03DD" w:rsidRPr="004E03DD">
        <w:rPr>
          <w:rFonts w:ascii="Times New Roman" w:hAnsi="Times New Roman" w:cs="Times New Roman"/>
          <w:i/>
          <w:sz w:val="28"/>
          <w:szCs w:val="28"/>
          <w:u w:val="single"/>
          <w:lang w:eastAsia="en-US"/>
        </w:rPr>
        <w:t>Договор об обмене электронными документами</w:t>
      </w:r>
      <w:r w:rsidR="004E03DD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в двух экземплярах для дальнейшего заключения договора между УФК по РТ и клиентом.</w:t>
      </w:r>
    </w:p>
    <w:p w:rsidR="00FB3082" w:rsidRPr="003E0910" w:rsidRDefault="00FB3082" w:rsidP="00FB30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роцедура подключения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организации к электронному документообороту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проводится единожды, в дальнейшем новые лицевые счета автоматически  добавляются в ППО СУФД. </w:t>
      </w:r>
      <w:r w:rsidRPr="00FC01E0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(если для организации предусматривается разовая выплата в виде получения субсидии </w:t>
      </w:r>
      <w:proofErr w:type="spellStart"/>
      <w:r w:rsidRPr="00FC01E0">
        <w:rPr>
          <w:rFonts w:ascii="Times New Roman" w:hAnsi="Times New Roman" w:cs="Times New Roman"/>
          <w:b/>
          <w:i/>
          <w:sz w:val="28"/>
          <w:szCs w:val="28"/>
          <w:lang w:eastAsia="en-US"/>
        </w:rPr>
        <w:t>и.т.п</w:t>
      </w:r>
      <w:proofErr w:type="spellEnd"/>
      <w:r w:rsidRPr="00FC01E0">
        <w:rPr>
          <w:rFonts w:ascii="Times New Roman" w:hAnsi="Times New Roman" w:cs="Times New Roman"/>
          <w:b/>
          <w:i/>
          <w:sz w:val="28"/>
          <w:szCs w:val="28"/>
          <w:lang w:eastAsia="en-US"/>
        </w:rPr>
        <w:t>., то необходимость подключения к ППО СУФД не является обязательным.)</w:t>
      </w:r>
      <w:r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4E03DD">
        <w:rPr>
          <w:rFonts w:ascii="Times New Roman" w:hAnsi="Times New Roman" w:cs="Times New Roman"/>
          <w:i/>
          <w:sz w:val="28"/>
          <w:szCs w:val="28"/>
          <w:lang w:eastAsia="en-US"/>
        </w:rPr>
        <w:t>Образец договора</w:t>
      </w:r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можно скачать на сайте: </w:t>
      </w:r>
      <w:hyperlink r:id="rId8" w:history="1">
        <w:r w:rsidRPr="003E0910">
          <w:rPr>
            <w:rStyle w:val="a4"/>
            <w:rFonts w:ascii="Times New Roman" w:hAnsi="Times New Roman" w:cs="Times New Roman"/>
            <w:b/>
            <w:sz w:val="28"/>
            <w:szCs w:val="28"/>
          </w:rPr>
          <w:t>http://tyva.roskazna.ru/dokumenty/otkrytie-i-vedenie-litsevykh-schetov/</w:t>
        </w:r>
      </w:hyperlink>
    </w:p>
    <w:p w:rsidR="00E266B6" w:rsidRPr="00E266B6" w:rsidRDefault="00FB3082" w:rsidP="005F47B7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="004E03DD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="00BF52BB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r w:rsidR="00D74328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</w:p>
    <w:p w:rsidR="005F47B7" w:rsidRPr="00BE37F9" w:rsidRDefault="005F47B7" w:rsidP="005F47B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BE37F9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 что нужно обратить внимание:</w:t>
      </w:r>
    </w:p>
    <w:p w:rsidR="005F47B7" w:rsidRDefault="005F47B7" w:rsidP="005F47B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Срок открытия лицевого счета  составляет 3 дня после сдачи документов; </w:t>
      </w:r>
    </w:p>
    <w:p w:rsidR="005F47B7" w:rsidRDefault="005F47B7" w:rsidP="005F47B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Лицевой счет с кодом «41» открывается в разрезе на каждый гос</w:t>
      </w:r>
      <w:r w:rsidR="00485839">
        <w:rPr>
          <w:rFonts w:ascii="Times New Roman" w:hAnsi="Times New Roman" w:cs="Times New Roman"/>
          <w:sz w:val="28"/>
          <w:szCs w:val="28"/>
          <w:lang w:eastAsia="en-US"/>
        </w:rPr>
        <w:t xml:space="preserve">ударственный </w:t>
      </w:r>
      <w:r>
        <w:rPr>
          <w:rFonts w:ascii="Times New Roman" w:hAnsi="Times New Roman" w:cs="Times New Roman"/>
          <w:sz w:val="28"/>
          <w:szCs w:val="28"/>
          <w:lang w:eastAsia="en-US"/>
        </w:rPr>
        <w:t>контракт/дог</w:t>
      </w:r>
      <w:r w:rsidR="00485839">
        <w:rPr>
          <w:rFonts w:ascii="Times New Roman" w:hAnsi="Times New Roman" w:cs="Times New Roman"/>
          <w:sz w:val="28"/>
          <w:szCs w:val="28"/>
          <w:lang w:eastAsia="en-US"/>
        </w:rPr>
        <w:t xml:space="preserve">овор/соглашение, отдельный </w:t>
      </w:r>
      <w:r>
        <w:rPr>
          <w:rFonts w:ascii="Times New Roman" w:hAnsi="Times New Roman" w:cs="Times New Roman"/>
          <w:sz w:val="28"/>
          <w:szCs w:val="28"/>
          <w:lang w:eastAsia="en-US"/>
        </w:rPr>
        <w:t>лицевой счет, а не таким образом, что у одной организации может быть неограниченное количество лицевых счетов;</w:t>
      </w:r>
    </w:p>
    <w:p w:rsidR="005F47B7" w:rsidRDefault="005F47B7" w:rsidP="005F47B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Все лицевые счета с кодом «41» открываются Управлением Федерального казначейства по Республике Тыва на едином казначейском счете и имеют </w:t>
      </w:r>
      <w:r w:rsidRPr="00D90971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следующие </w:t>
      </w:r>
      <w:r w:rsidRPr="00F81271">
        <w:rPr>
          <w:rFonts w:ascii="Times New Roman" w:hAnsi="Times New Roman" w:cs="Times New Roman"/>
          <w:sz w:val="28"/>
          <w:szCs w:val="28"/>
          <w:u w:val="single"/>
          <w:lang w:eastAsia="en-US"/>
        </w:rPr>
        <w:t>банковские реквизиты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5F47B7" w:rsidRDefault="00BF52BB" w:rsidP="005F47B7">
      <w:pPr>
        <w:pStyle w:val="ConsPlusNormal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Банк</w:t>
      </w:r>
      <w:r w:rsidR="005F47B7">
        <w:rPr>
          <w:rFonts w:ascii="Times New Roman" w:hAnsi="Times New Roman" w:cs="Times New Roman"/>
          <w:sz w:val="28"/>
          <w:szCs w:val="28"/>
          <w:lang w:eastAsia="en-US"/>
        </w:rPr>
        <w:t>: ОТДЕЛЕНИЕ-НБ РЕСПУБЛИКИ ТЫВА Г. КЫЗЫЛ</w:t>
      </w:r>
    </w:p>
    <w:p w:rsidR="005F47B7" w:rsidRDefault="005F47B7" w:rsidP="005F47B7">
      <w:pPr>
        <w:pStyle w:val="ConsPlusNormal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БИК: 049304001</w:t>
      </w:r>
    </w:p>
    <w:p w:rsidR="005F47B7" w:rsidRDefault="005F47B7" w:rsidP="005F47B7">
      <w:pPr>
        <w:pStyle w:val="ConsPlusNormal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 4050181070000100000</w:t>
      </w:r>
      <w:r w:rsidR="00722737">
        <w:rPr>
          <w:rFonts w:ascii="Times New Roman" w:hAnsi="Times New Roman" w:cs="Times New Roman"/>
          <w:sz w:val="28"/>
          <w:szCs w:val="28"/>
          <w:lang w:eastAsia="en-US"/>
        </w:rPr>
        <w:t>1 (федеральный бюджет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5F47B7" w:rsidRDefault="005F47B7" w:rsidP="005F47B7">
      <w:pPr>
        <w:pStyle w:val="ConsPlusNormal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>. 40601810550042095002 (республиканский бюджет)</w:t>
      </w:r>
    </w:p>
    <w:p w:rsidR="005F47B7" w:rsidRDefault="005F47B7" w:rsidP="005F47B7">
      <w:pPr>
        <w:pStyle w:val="ConsPlusNormal"/>
        <w:shd w:val="clear" w:color="auto" w:fill="D9D9D9" w:themeFill="background1" w:themeFillShade="D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сч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. 40701810050042095020 (местный бюджет) </w:t>
      </w:r>
    </w:p>
    <w:p w:rsidR="00D62CBE" w:rsidRDefault="00D62CBE" w:rsidP="00D62CBE">
      <w:pPr>
        <w:pStyle w:val="ConsPlusNormal"/>
        <w:ind w:left="709" w:hanging="709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</w:p>
    <w:p w:rsidR="00D62CBE" w:rsidRPr="00F16D55" w:rsidRDefault="00D62CBE" w:rsidP="00D62CBE">
      <w:pPr>
        <w:pStyle w:val="ConsPlusNormal"/>
        <w:ind w:left="709" w:hanging="709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F16D55">
        <w:rPr>
          <w:rFonts w:ascii="Times New Roman" w:hAnsi="Times New Roman" w:cs="Times New Roman"/>
          <w:sz w:val="28"/>
          <w:szCs w:val="28"/>
          <w:u w:val="single"/>
          <w:lang w:eastAsia="en-US"/>
        </w:rPr>
        <w:t>К кому обращаться:</w:t>
      </w:r>
    </w:p>
    <w:p w:rsidR="00D62CBE" w:rsidRDefault="00D62CBE" w:rsidP="00D62CB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Отдел ведения федеральных реестров (ОВФР):</w:t>
      </w:r>
    </w:p>
    <w:p w:rsidR="00D62CBE" w:rsidRPr="00D62CBE" w:rsidRDefault="00D62CBE" w:rsidP="00D62CB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</w:t>
      </w:r>
      <w:r w:rsidRPr="00D62CBE">
        <w:rPr>
          <w:rFonts w:ascii="Times New Roman" w:hAnsi="Times New Roman" w:cs="Times New Roman"/>
          <w:sz w:val="28"/>
          <w:szCs w:val="28"/>
          <w:lang w:eastAsia="en-US"/>
        </w:rPr>
        <w:t>. (39422) 2-20-14</w:t>
      </w:r>
    </w:p>
    <w:p w:rsidR="00485839" w:rsidRPr="00485839" w:rsidRDefault="00D62CBE" w:rsidP="00D62CBE">
      <w:pPr>
        <w:pStyle w:val="ConsPlusNormal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>Email</w:t>
      </w:r>
      <w:r w:rsidRPr="00294FDE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  <w:hyperlink r:id="rId9" w:history="1"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ovfr</w:t>
        </w:r>
        <w:r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12@</w:t>
        </w:r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yandex</w:t>
        </w:r>
        <w:r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</w:p>
    <w:p w:rsidR="00485839" w:rsidRDefault="001E5EBB" w:rsidP="00D62CB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Ондар Кара-кыс Баировна – ведущий специалист-эксперт</w:t>
      </w:r>
    </w:p>
    <w:p w:rsidR="00D62CBE" w:rsidRPr="00D5686A" w:rsidRDefault="00D62CBE" w:rsidP="00D62CB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Иргит Лариса Ылдыковна –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зам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.н</w:t>
      </w:r>
      <w:proofErr w:type="gramEnd"/>
      <w:r>
        <w:rPr>
          <w:rFonts w:ascii="Times New Roman" w:hAnsi="Times New Roman" w:cs="Times New Roman"/>
          <w:i/>
          <w:sz w:val="28"/>
          <w:szCs w:val="28"/>
          <w:lang w:eastAsia="en-US"/>
        </w:rPr>
        <w:t>ачальника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отдела</w:t>
      </w:r>
      <w:r w:rsidRPr="0052267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62CBE" w:rsidRDefault="00D62CBE" w:rsidP="00D62CB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Куулар Айхан Валерьевич – начальник отдела</w:t>
      </w:r>
    </w:p>
    <w:p w:rsidR="00D62CBE" w:rsidRDefault="00D62CBE" w:rsidP="00D62CBE">
      <w:pPr>
        <w:pStyle w:val="ConsPlusNormal"/>
        <w:ind w:left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D62CBE" w:rsidRDefault="00D62CBE" w:rsidP="00D62CB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Координаторы курирующего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зам</w:t>
      </w:r>
      <w:r>
        <w:rPr>
          <w:rFonts w:ascii="Times New Roman" w:hAnsi="Times New Roman" w:cs="Times New Roman"/>
          <w:sz w:val="28"/>
          <w:szCs w:val="28"/>
          <w:lang w:eastAsia="en-US"/>
        </w:rPr>
        <w:t>естителя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рук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оводителя УФК </w:t>
      </w:r>
      <w:r w:rsidR="00142217"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eastAsia="en-US"/>
        </w:rPr>
        <w:t>РТ:</w:t>
      </w:r>
    </w:p>
    <w:p w:rsidR="00D62CBE" w:rsidRPr="001B1572" w:rsidRDefault="00D62CBE" w:rsidP="00D62CB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Тел. (39422) 2-04-29</w:t>
      </w:r>
      <w:r w:rsidRPr="001B157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</w:p>
    <w:p w:rsidR="00D62CBE" w:rsidRPr="00522679" w:rsidRDefault="00D62CBE" w:rsidP="00D62CB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Монгуш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Чингис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Борисович</w:t>
      </w:r>
    </w:p>
    <w:p w:rsidR="00001A8A" w:rsidRDefault="00001A8A" w:rsidP="00001A8A">
      <w:pPr>
        <w:pStyle w:val="ConsPlusNormal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510D0" w:rsidRPr="00046540" w:rsidRDefault="00552AEB" w:rsidP="00046540">
      <w:pPr>
        <w:pStyle w:val="ConsPlusNormal"/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Переоформление</w:t>
      </w:r>
      <w:r w:rsidR="00466B5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лицевого счета</w:t>
      </w:r>
    </w:p>
    <w:p w:rsidR="00552340" w:rsidRPr="00552340" w:rsidRDefault="00552340" w:rsidP="0055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340">
        <w:rPr>
          <w:rFonts w:ascii="Times New Roman" w:hAnsi="Times New Roman" w:cs="Times New Roman"/>
          <w:bCs/>
          <w:sz w:val="28"/>
          <w:szCs w:val="28"/>
        </w:rPr>
        <w:t xml:space="preserve">Для переоформления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соответствующего лицевого счета </w:t>
      </w:r>
      <w:r w:rsidRPr="00552340">
        <w:rPr>
          <w:rFonts w:ascii="Times New Roman" w:hAnsi="Times New Roman" w:cs="Times New Roman"/>
          <w:bCs/>
          <w:sz w:val="28"/>
          <w:szCs w:val="28"/>
        </w:rPr>
        <w:t>клиент представляет на бумажном носителе в орган Федерального казначейства по месту обслуживания</w:t>
      </w:r>
      <w:r w:rsidR="00EB785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EB7857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>Зая</w:t>
      </w:r>
      <w:r w:rsidR="00EB7857" w:rsidRPr="00EB7857">
        <w:rPr>
          <w:rFonts w:ascii="Times New Roman" w:hAnsi="Times New Roman" w:cs="Times New Roman"/>
          <w:bCs/>
          <w:sz w:val="28"/>
          <w:szCs w:val="28"/>
          <w:highlight w:val="yellow"/>
        </w:rPr>
        <w:t>вление на переоформление лицевого счета</w:t>
      </w:r>
      <w:r w:rsidRPr="00552340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</w:t>
      </w:r>
      <w:hyperlink r:id="rId10" w:history="1">
        <w:r w:rsidRPr="00552340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приложению N 4</w:t>
        </w:r>
      </w:hyperlink>
      <w:r w:rsidR="006605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531" w:rsidRPr="0066053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 </w:t>
      </w:r>
      <w:r w:rsidRPr="00660531">
        <w:rPr>
          <w:rFonts w:ascii="Times New Roman" w:hAnsi="Times New Roman" w:cs="Times New Roman"/>
          <w:b/>
          <w:bCs/>
          <w:i/>
          <w:sz w:val="28"/>
          <w:szCs w:val="28"/>
        </w:rPr>
        <w:t>Порядку</w:t>
      </w:r>
      <w:r w:rsidRPr="00552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531" w:rsidRPr="00522679">
        <w:rPr>
          <w:rFonts w:ascii="Times New Roman" w:hAnsi="Times New Roman" w:cs="Times New Roman"/>
          <w:b/>
          <w:i/>
          <w:sz w:val="24"/>
          <w:szCs w:val="24"/>
        </w:rPr>
        <w:t>открытия и ведения лицевых счетов территориальными органами Федерального казначейства №21н от 17.10.2016</w:t>
      </w:r>
      <w:r w:rsidR="00660531">
        <w:rPr>
          <w:rFonts w:ascii="Times New Roman" w:hAnsi="Times New Roman" w:cs="Times New Roman"/>
          <w:sz w:val="24"/>
          <w:szCs w:val="28"/>
        </w:rPr>
        <w:t xml:space="preserve"> </w:t>
      </w:r>
      <w:r w:rsidRPr="00552340">
        <w:rPr>
          <w:rFonts w:ascii="Times New Roman" w:hAnsi="Times New Roman" w:cs="Times New Roman"/>
          <w:bCs/>
          <w:sz w:val="28"/>
          <w:szCs w:val="28"/>
        </w:rPr>
        <w:t>(код формы по КФД 0531756) (далее - Заявление на переоформление лицевых счетов).</w:t>
      </w:r>
    </w:p>
    <w:p w:rsidR="00D62CBE" w:rsidRDefault="00D62CBE" w:rsidP="00EB4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Переоформление лицевых счетов, открытых клиентам, производится на основании </w:t>
      </w:r>
      <w:hyperlink r:id="rId11" w:history="1">
        <w:r w:rsidR="00EB4888">
          <w:rPr>
            <w:rFonts w:ascii="Times New Roman" w:hAnsi="Times New Roman" w:cs="Times New Roman"/>
            <w:color w:val="0000FF"/>
            <w:sz w:val="28"/>
            <w:szCs w:val="28"/>
          </w:rPr>
          <w:t>Заявлении</w:t>
        </w:r>
      </w:hyperlink>
      <w:r w:rsidR="00EB4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переоформление лицевого счета в случае:</w:t>
      </w:r>
    </w:p>
    <w:p w:rsidR="00D62CBE" w:rsidRDefault="00D62CBE" w:rsidP="00D62CB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изменения полного наименования клиента, не вызванного реорганизацией 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 и КПП);</w:t>
      </w:r>
    </w:p>
    <w:p w:rsidR="00D62CBE" w:rsidRDefault="00D62CBE" w:rsidP="00D62CB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изменения полного наименования органа Федерального казначейства, не вызванного реорганизацией (за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ОКПО, ИНН и КПП);</w:t>
      </w:r>
    </w:p>
    <w:p w:rsidR="00D62CBE" w:rsidRDefault="00D62CBE" w:rsidP="00D62CB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изменения структуры номеров лицевых счетов клиента.</w:t>
      </w:r>
    </w:p>
    <w:p w:rsidR="00E266B6" w:rsidRDefault="00E266B6" w:rsidP="00466B5C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</w:p>
    <w:p w:rsidR="00F16D55" w:rsidRPr="00F16D55" w:rsidRDefault="00F16D55" w:rsidP="00F16D55">
      <w:pPr>
        <w:pStyle w:val="ConsPlusNormal"/>
        <w:ind w:left="709" w:hanging="709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F16D55">
        <w:rPr>
          <w:rFonts w:ascii="Times New Roman" w:hAnsi="Times New Roman" w:cs="Times New Roman"/>
          <w:sz w:val="28"/>
          <w:szCs w:val="28"/>
          <w:u w:val="single"/>
          <w:lang w:eastAsia="en-US"/>
        </w:rPr>
        <w:t>К кому обращаться:</w:t>
      </w:r>
    </w:p>
    <w:p w:rsidR="00F16D55" w:rsidRDefault="00F16D55" w:rsidP="00294FD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Отдел ведения федеральных реестров</w:t>
      </w:r>
      <w:r w:rsidR="001B1572">
        <w:rPr>
          <w:rFonts w:ascii="Times New Roman" w:hAnsi="Times New Roman" w:cs="Times New Roman"/>
          <w:sz w:val="28"/>
          <w:szCs w:val="28"/>
          <w:lang w:eastAsia="en-US"/>
        </w:rPr>
        <w:t xml:space="preserve"> (ОВФР)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F16D55" w:rsidRPr="001E5EBB" w:rsidRDefault="00F16D55" w:rsidP="00294FD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</w:t>
      </w:r>
      <w:r w:rsidR="00522679" w:rsidRPr="001E5EBB">
        <w:rPr>
          <w:rFonts w:ascii="Times New Roman" w:hAnsi="Times New Roman" w:cs="Times New Roman"/>
          <w:sz w:val="28"/>
          <w:szCs w:val="28"/>
          <w:lang w:eastAsia="en-US"/>
        </w:rPr>
        <w:t>. (39422) 2-20-14</w:t>
      </w:r>
    </w:p>
    <w:p w:rsidR="00D5686A" w:rsidRPr="00294FDE" w:rsidRDefault="00F16D55" w:rsidP="00294FD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>Email</w:t>
      </w:r>
      <w:r w:rsidRPr="00294FDE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  <w:hyperlink r:id="rId12" w:history="1">
        <w:r w:rsidR="00D5686A"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ovfr</w:t>
        </w:r>
        <w:r w:rsidR="00D5686A"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12@</w:t>
        </w:r>
        <w:r w:rsidR="00D5686A"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yandex</w:t>
        </w:r>
        <w:r w:rsidR="00D5686A"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D5686A"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</w:p>
    <w:p w:rsidR="001E5EBB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Ондар Кара-кыс Баировна – ведущий специалист-эксперт</w:t>
      </w:r>
    </w:p>
    <w:p w:rsidR="001E5EBB" w:rsidRPr="00D5686A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Иргит Лариса Ылдыковна –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зам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.н</w:t>
      </w:r>
      <w:proofErr w:type="gramEnd"/>
      <w:r>
        <w:rPr>
          <w:rFonts w:ascii="Times New Roman" w:hAnsi="Times New Roman" w:cs="Times New Roman"/>
          <w:i/>
          <w:sz w:val="28"/>
          <w:szCs w:val="28"/>
          <w:lang w:eastAsia="en-US"/>
        </w:rPr>
        <w:t>ачальника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отдела</w:t>
      </w:r>
      <w:r w:rsidRPr="0052267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F16D55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Куулар Айхан Валерьевич – начальник отдела</w:t>
      </w:r>
    </w:p>
    <w:p w:rsidR="001B1572" w:rsidRDefault="001B1572" w:rsidP="001B1572">
      <w:pPr>
        <w:pStyle w:val="ConsPlusNormal"/>
        <w:ind w:left="709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1B1572" w:rsidRDefault="001B1572" w:rsidP="00294FD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Координаторы курирующего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зам</w:t>
      </w:r>
      <w:r>
        <w:rPr>
          <w:rFonts w:ascii="Times New Roman" w:hAnsi="Times New Roman" w:cs="Times New Roman"/>
          <w:sz w:val="28"/>
          <w:szCs w:val="28"/>
          <w:lang w:eastAsia="en-US"/>
        </w:rPr>
        <w:t>естителя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рук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оводителя </w:t>
      </w:r>
      <w:r w:rsidR="004316B1">
        <w:rPr>
          <w:rFonts w:ascii="Times New Roman" w:hAnsi="Times New Roman" w:cs="Times New Roman"/>
          <w:sz w:val="28"/>
          <w:szCs w:val="28"/>
          <w:lang w:eastAsia="en-US"/>
        </w:rPr>
        <w:t>УФК</w:t>
      </w:r>
      <w:r w:rsidR="00142217">
        <w:rPr>
          <w:rFonts w:ascii="Times New Roman" w:hAnsi="Times New Roman" w:cs="Times New Roman"/>
          <w:sz w:val="28"/>
          <w:szCs w:val="28"/>
          <w:lang w:eastAsia="en-US"/>
        </w:rPr>
        <w:t xml:space="preserve"> по</w:t>
      </w:r>
      <w:r w:rsidR="004316B1">
        <w:rPr>
          <w:rFonts w:ascii="Times New Roman" w:hAnsi="Times New Roman" w:cs="Times New Roman"/>
          <w:sz w:val="28"/>
          <w:szCs w:val="28"/>
          <w:lang w:eastAsia="en-US"/>
        </w:rPr>
        <w:t xml:space="preserve"> РТ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B1572" w:rsidRPr="001B1572" w:rsidRDefault="001B1572" w:rsidP="00294FD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Тел. (39422) 2-04-29</w:t>
      </w:r>
      <w:r w:rsidRPr="001B157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</w:p>
    <w:p w:rsidR="00522679" w:rsidRDefault="00D5686A" w:rsidP="00294FD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Монгуш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Чингис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Борисович</w:t>
      </w:r>
    </w:p>
    <w:p w:rsidR="00D62CBE" w:rsidRPr="00001A8A" w:rsidRDefault="00D62CBE" w:rsidP="00294FDE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04042A" w:rsidRPr="00046540" w:rsidRDefault="00552AEB" w:rsidP="00046540">
      <w:pPr>
        <w:pStyle w:val="ConsPlusNormal"/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Закрытие</w:t>
      </w:r>
      <w:r w:rsidR="00D62CB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466B5C">
        <w:rPr>
          <w:rFonts w:ascii="Times New Roman" w:hAnsi="Times New Roman" w:cs="Times New Roman"/>
          <w:b/>
          <w:sz w:val="28"/>
          <w:szCs w:val="28"/>
          <w:lang w:eastAsia="en-US"/>
        </w:rPr>
        <w:t>лицевого счета</w:t>
      </w:r>
    </w:p>
    <w:p w:rsidR="00552340" w:rsidRDefault="0004042A" w:rsidP="0055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Закрытие</w:t>
      </w:r>
      <w:r w:rsidRPr="0004042A">
        <w:rPr>
          <w:rFonts w:ascii="Times New Roman" w:hAnsi="Times New Roman" w:cs="Times New Roman"/>
          <w:sz w:val="28"/>
          <w:szCs w:val="28"/>
        </w:rPr>
        <w:t xml:space="preserve"> лицевого</w:t>
      </w:r>
      <w:r>
        <w:rPr>
          <w:rFonts w:ascii="Times New Roman" w:hAnsi="Times New Roman" w:cs="Times New Roman"/>
          <w:sz w:val="28"/>
          <w:szCs w:val="28"/>
        </w:rPr>
        <w:t xml:space="preserve"> счета иному юридическому лицу производится </w:t>
      </w:r>
      <w:r w:rsidRPr="002510D0">
        <w:rPr>
          <w:rFonts w:ascii="Times New Roman" w:hAnsi="Times New Roman" w:cs="Times New Roman"/>
          <w:sz w:val="28"/>
          <w:szCs w:val="28"/>
          <w:highlight w:val="lightGray"/>
        </w:rPr>
        <w:t>при исполнении (расторжении) государственного контракта (контракта, договора, соглашения), являющегося основанием для открытия лицевого счета</w:t>
      </w:r>
      <w:r>
        <w:rPr>
          <w:rFonts w:ascii="Times New Roman" w:hAnsi="Times New Roman" w:cs="Times New Roman"/>
          <w:sz w:val="28"/>
          <w:szCs w:val="28"/>
        </w:rPr>
        <w:t xml:space="preserve"> иному юридическому лицу, отсутствии на лицевом счете учтенных показателей и остатка денежных средств, а также отсутствии операций </w:t>
      </w:r>
      <w:r w:rsidR="00EB4888">
        <w:rPr>
          <w:rFonts w:ascii="Times New Roman" w:hAnsi="Times New Roman" w:cs="Times New Roman"/>
          <w:sz w:val="28"/>
          <w:szCs w:val="28"/>
        </w:rPr>
        <w:t>на лицевом счете в течение года. З</w:t>
      </w:r>
      <w:r>
        <w:rPr>
          <w:rFonts w:ascii="Times New Roman" w:hAnsi="Times New Roman" w:cs="Times New Roman"/>
          <w:sz w:val="28"/>
          <w:szCs w:val="28"/>
        </w:rPr>
        <w:t xml:space="preserve">акрытие соответствующего лицевого счета клиента осуществляется органом Федерального казначейства на основании предоставленного клиентом </w:t>
      </w:r>
      <w:hyperlink r:id="rId13" w:history="1">
        <w:r w:rsidRPr="00EB7857">
          <w:rPr>
            <w:rFonts w:ascii="Times New Roman" w:hAnsi="Times New Roman" w:cs="Times New Roman"/>
            <w:color w:val="0000FF"/>
            <w:sz w:val="28"/>
            <w:szCs w:val="28"/>
            <w:highlight w:val="yellow"/>
          </w:rPr>
          <w:t>Заявления</w:t>
        </w:r>
      </w:hyperlink>
      <w:r w:rsidRPr="00EB785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52340" w:rsidRPr="00EB7857">
        <w:rPr>
          <w:rFonts w:ascii="Times New Roman" w:hAnsi="Times New Roman" w:cs="Times New Roman"/>
          <w:sz w:val="28"/>
          <w:szCs w:val="28"/>
          <w:highlight w:val="yellow"/>
        </w:rPr>
        <w:t>на закрытие лицевого счета</w:t>
      </w:r>
      <w:r w:rsidR="00552340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552340">
          <w:rPr>
            <w:rFonts w:ascii="Times New Roman" w:hAnsi="Times New Roman" w:cs="Times New Roman"/>
            <w:color w:val="0000FF"/>
            <w:sz w:val="28"/>
            <w:szCs w:val="28"/>
          </w:rPr>
          <w:t>приложению N 5</w:t>
        </w:r>
      </w:hyperlink>
      <w:r w:rsidR="00552340">
        <w:rPr>
          <w:rFonts w:ascii="Times New Roman" w:hAnsi="Times New Roman" w:cs="Times New Roman"/>
          <w:sz w:val="28"/>
          <w:szCs w:val="28"/>
        </w:rPr>
        <w:t xml:space="preserve"> </w:t>
      </w:r>
      <w:r w:rsidR="00046540" w:rsidRPr="00660531">
        <w:rPr>
          <w:rFonts w:ascii="Times New Roman" w:hAnsi="Times New Roman" w:cs="Times New Roman"/>
          <w:b/>
          <w:bCs/>
          <w:i/>
          <w:sz w:val="28"/>
          <w:szCs w:val="28"/>
        </w:rPr>
        <w:t>к Порядку</w:t>
      </w:r>
      <w:r w:rsidR="00046540" w:rsidRPr="005523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6540" w:rsidRPr="00522679">
        <w:rPr>
          <w:rFonts w:ascii="Times New Roman" w:hAnsi="Times New Roman" w:cs="Times New Roman"/>
          <w:b/>
          <w:i/>
          <w:sz w:val="24"/>
          <w:szCs w:val="24"/>
        </w:rPr>
        <w:t>открытия и ведения лицевых счетов территориальными органами Федерального казначейства №21н от 17.10.2016</w:t>
      </w:r>
      <w:r w:rsidR="00046540">
        <w:rPr>
          <w:rFonts w:ascii="Times New Roman" w:hAnsi="Times New Roman" w:cs="Times New Roman"/>
          <w:sz w:val="28"/>
          <w:szCs w:val="28"/>
        </w:rPr>
        <w:t xml:space="preserve"> </w:t>
      </w:r>
      <w:r w:rsidR="00552340">
        <w:rPr>
          <w:rFonts w:ascii="Times New Roman" w:hAnsi="Times New Roman" w:cs="Times New Roman"/>
          <w:sz w:val="28"/>
          <w:szCs w:val="28"/>
        </w:rPr>
        <w:t>(код формы по КФД 0531757) (далее - Заявление на закрытие лицевого счета).</w:t>
      </w:r>
    </w:p>
    <w:p w:rsidR="00552340" w:rsidRDefault="00D74328" w:rsidP="005523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52340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552340">
        <w:rPr>
          <w:rFonts w:ascii="Times New Roman" w:hAnsi="Times New Roman" w:cs="Times New Roman"/>
          <w:sz w:val="28"/>
          <w:szCs w:val="28"/>
        </w:rPr>
        <w:t xml:space="preserve"> на закрытие лицевого счета составляется отдельно на закрытие каждого лицевого счета, открытого клиенту органом Федерального казначейства.</w:t>
      </w:r>
    </w:p>
    <w:p w:rsidR="00485839" w:rsidRDefault="00485839" w:rsidP="00552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839" w:rsidRPr="00F16D55" w:rsidRDefault="00485839" w:rsidP="00485839">
      <w:pPr>
        <w:pStyle w:val="ConsPlusNormal"/>
        <w:ind w:left="709" w:hanging="709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F16D55">
        <w:rPr>
          <w:rFonts w:ascii="Times New Roman" w:hAnsi="Times New Roman" w:cs="Times New Roman"/>
          <w:sz w:val="28"/>
          <w:szCs w:val="28"/>
          <w:u w:val="single"/>
          <w:lang w:eastAsia="en-US"/>
        </w:rPr>
        <w:lastRenderedPageBreak/>
        <w:t>К кому обращаться:</w:t>
      </w:r>
    </w:p>
    <w:p w:rsidR="00485839" w:rsidRDefault="00485839" w:rsidP="0048583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Отдел ведения федеральных реестров (ОВФР):</w:t>
      </w:r>
    </w:p>
    <w:p w:rsidR="00485839" w:rsidRPr="00D62CBE" w:rsidRDefault="00485839" w:rsidP="0048583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</w:t>
      </w:r>
      <w:r w:rsidRPr="00D62CBE">
        <w:rPr>
          <w:rFonts w:ascii="Times New Roman" w:hAnsi="Times New Roman" w:cs="Times New Roman"/>
          <w:sz w:val="28"/>
          <w:szCs w:val="28"/>
          <w:lang w:eastAsia="en-US"/>
        </w:rPr>
        <w:t>. (39422) 2-20-14</w:t>
      </w:r>
    </w:p>
    <w:p w:rsidR="00485839" w:rsidRPr="00294FDE" w:rsidRDefault="00485839" w:rsidP="0048583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>Email</w:t>
      </w:r>
      <w:r w:rsidRPr="00294FDE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  <w:hyperlink r:id="rId16" w:history="1"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ovfr</w:t>
        </w:r>
        <w:r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12@</w:t>
        </w:r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yandex</w:t>
        </w:r>
        <w:r w:rsidRPr="00294FDE">
          <w:rPr>
            <w:rStyle w:val="a4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454DE7">
          <w:rPr>
            <w:rStyle w:val="a4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</w:p>
    <w:p w:rsidR="001E5EBB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Ондар Кара-кыс Баировна – ведущий специалист-эксперт</w:t>
      </w:r>
    </w:p>
    <w:p w:rsidR="001E5EBB" w:rsidRPr="00D5686A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Иргит Лариса Ылдыковна –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зам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.н</w:t>
      </w:r>
      <w:proofErr w:type="gramEnd"/>
      <w:r>
        <w:rPr>
          <w:rFonts w:ascii="Times New Roman" w:hAnsi="Times New Roman" w:cs="Times New Roman"/>
          <w:i/>
          <w:sz w:val="28"/>
          <w:szCs w:val="28"/>
          <w:lang w:eastAsia="en-US"/>
        </w:rPr>
        <w:t>ачальника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отдела</w:t>
      </w:r>
      <w:r w:rsidRPr="0052267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85839" w:rsidRDefault="001E5EBB" w:rsidP="001E5EB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lang w:eastAsia="en-US"/>
        </w:rPr>
        <w:t>Куулар Айхан Валерьевич – начальник отдела</w:t>
      </w:r>
    </w:p>
    <w:p w:rsidR="00D74328" w:rsidRDefault="00D74328" w:rsidP="0048583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485839" w:rsidRDefault="00485839" w:rsidP="00485839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Координаторы курирующего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зам</w:t>
      </w:r>
      <w:r>
        <w:rPr>
          <w:rFonts w:ascii="Times New Roman" w:hAnsi="Times New Roman" w:cs="Times New Roman"/>
          <w:sz w:val="28"/>
          <w:szCs w:val="28"/>
          <w:lang w:eastAsia="en-US"/>
        </w:rPr>
        <w:t>естителя</w:t>
      </w:r>
      <w:r w:rsidRPr="001B1572">
        <w:rPr>
          <w:rFonts w:ascii="Times New Roman" w:hAnsi="Times New Roman" w:cs="Times New Roman"/>
          <w:sz w:val="28"/>
          <w:szCs w:val="28"/>
          <w:lang w:eastAsia="en-US"/>
        </w:rPr>
        <w:t xml:space="preserve"> рук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оводителя УФК </w:t>
      </w:r>
      <w:r w:rsidR="00142217"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eastAsia="en-US"/>
        </w:rPr>
        <w:t>РТ:</w:t>
      </w:r>
    </w:p>
    <w:p w:rsidR="00485839" w:rsidRPr="001B1572" w:rsidRDefault="00485839" w:rsidP="0048583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Тел. (39422) 2-04-29</w:t>
      </w:r>
      <w:r w:rsidRPr="001B1572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</w:p>
    <w:p w:rsidR="00485839" w:rsidRDefault="00485839" w:rsidP="0048583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Монгуш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eastAsia="en-US"/>
        </w:rPr>
        <w:t>Чингис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Борисович</w:t>
      </w:r>
    </w:p>
    <w:p w:rsidR="00552AEB" w:rsidRDefault="00552AEB" w:rsidP="00485839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A64961" w:rsidRPr="00EB7857" w:rsidRDefault="00A64961" w:rsidP="00552A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2AEB" w:rsidRPr="003E0910" w:rsidRDefault="00552AEB" w:rsidP="00552AE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910">
        <w:rPr>
          <w:rFonts w:ascii="Times New Roman" w:hAnsi="Times New Roman" w:cs="Times New Roman"/>
          <w:b/>
          <w:sz w:val="28"/>
          <w:szCs w:val="28"/>
        </w:rPr>
        <w:t xml:space="preserve">Дополнительно сообщаем, что </w:t>
      </w:r>
      <w:r w:rsidR="00142217" w:rsidRPr="003E0910">
        <w:rPr>
          <w:rFonts w:ascii="Times New Roman" w:hAnsi="Times New Roman" w:cs="Times New Roman"/>
          <w:b/>
          <w:sz w:val="28"/>
          <w:szCs w:val="28"/>
        </w:rPr>
        <w:t xml:space="preserve">все необходимые Бланки и Образцы </w:t>
      </w:r>
      <w:r w:rsidRPr="003E0910">
        <w:rPr>
          <w:rFonts w:ascii="Times New Roman" w:hAnsi="Times New Roman" w:cs="Times New Roman"/>
          <w:b/>
          <w:sz w:val="28"/>
          <w:szCs w:val="28"/>
        </w:rPr>
        <w:t>документов на открытие/</w:t>
      </w:r>
      <w:r w:rsidR="00A64961" w:rsidRPr="003E0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910">
        <w:rPr>
          <w:rFonts w:ascii="Times New Roman" w:hAnsi="Times New Roman" w:cs="Times New Roman"/>
          <w:b/>
          <w:sz w:val="28"/>
          <w:szCs w:val="28"/>
        </w:rPr>
        <w:t>переоформление/</w:t>
      </w:r>
      <w:r w:rsidR="00A64961" w:rsidRPr="003E0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910">
        <w:rPr>
          <w:rFonts w:ascii="Times New Roman" w:hAnsi="Times New Roman" w:cs="Times New Roman"/>
          <w:b/>
          <w:sz w:val="28"/>
          <w:szCs w:val="28"/>
        </w:rPr>
        <w:t>закрытие</w:t>
      </w:r>
      <w:r w:rsidR="00A64961" w:rsidRPr="003E0910">
        <w:rPr>
          <w:rFonts w:ascii="Times New Roman" w:hAnsi="Times New Roman" w:cs="Times New Roman"/>
          <w:b/>
          <w:sz w:val="28"/>
          <w:szCs w:val="28"/>
        </w:rPr>
        <w:t>/</w:t>
      </w:r>
      <w:r w:rsidRPr="003E0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961" w:rsidRPr="003E0910">
        <w:rPr>
          <w:rFonts w:ascii="Times New Roman" w:hAnsi="Times New Roman" w:cs="Times New Roman"/>
          <w:b/>
          <w:sz w:val="28"/>
          <w:szCs w:val="28"/>
        </w:rPr>
        <w:t>можно скачать по ссылке</w:t>
      </w:r>
      <w:r w:rsidRPr="003E091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7" w:history="1">
        <w:r w:rsidRPr="003E0910">
          <w:rPr>
            <w:rStyle w:val="a4"/>
            <w:rFonts w:ascii="Times New Roman" w:hAnsi="Times New Roman" w:cs="Times New Roman"/>
            <w:b/>
            <w:sz w:val="28"/>
            <w:szCs w:val="28"/>
          </w:rPr>
          <w:t>http://tyva.roskazna.ru/dokumenty/otkrytie-i-vedenie-litsevykh-schetov/</w:t>
        </w:r>
      </w:hyperlink>
    </w:p>
    <w:p w:rsidR="00B2550B" w:rsidRPr="003E0910" w:rsidRDefault="00B2550B" w:rsidP="0055234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</w:p>
    <w:sectPr w:rsidR="00B2550B" w:rsidRPr="003E0910" w:rsidSect="00ED5C7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0321"/>
    <w:multiLevelType w:val="hybridMultilevel"/>
    <w:tmpl w:val="4B765FC2"/>
    <w:lvl w:ilvl="0" w:tplc="20061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DF6361"/>
    <w:multiLevelType w:val="hybridMultilevel"/>
    <w:tmpl w:val="A0FC945A"/>
    <w:lvl w:ilvl="0" w:tplc="B652E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827BE"/>
    <w:multiLevelType w:val="hybridMultilevel"/>
    <w:tmpl w:val="D9B80534"/>
    <w:lvl w:ilvl="0" w:tplc="04190001">
      <w:start w:val="1"/>
      <w:numFmt w:val="bullet"/>
      <w:lvlText w:val=""/>
      <w:lvlJc w:val="left"/>
      <w:pPr>
        <w:ind w:left="7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848" w:hanging="360"/>
      </w:pPr>
      <w:rPr>
        <w:rFonts w:ascii="Wingdings" w:hAnsi="Wingdings" w:hint="default"/>
      </w:rPr>
    </w:lvl>
  </w:abstractNum>
  <w:abstractNum w:abstractNumId="3">
    <w:nsid w:val="33A756EA"/>
    <w:multiLevelType w:val="multilevel"/>
    <w:tmpl w:val="1D12C6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28" w:hanging="2160"/>
      </w:pPr>
      <w:rPr>
        <w:rFonts w:hint="default"/>
      </w:rPr>
    </w:lvl>
  </w:abstractNum>
  <w:abstractNum w:abstractNumId="4">
    <w:nsid w:val="38B07E0D"/>
    <w:multiLevelType w:val="hybridMultilevel"/>
    <w:tmpl w:val="FDC07A24"/>
    <w:lvl w:ilvl="0" w:tplc="D34A69E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CBF3C4A"/>
    <w:multiLevelType w:val="multilevel"/>
    <w:tmpl w:val="0D167814"/>
    <w:lvl w:ilvl="0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6" w:hanging="2160"/>
      </w:pPr>
      <w:rPr>
        <w:rFonts w:hint="default"/>
      </w:rPr>
    </w:lvl>
  </w:abstractNum>
  <w:abstractNum w:abstractNumId="6">
    <w:nsid w:val="3DD71CF2"/>
    <w:multiLevelType w:val="hybridMultilevel"/>
    <w:tmpl w:val="F6F813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E2305CA"/>
    <w:multiLevelType w:val="hybridMultilevel"/>
    <w:tmpl w:val="FDC07A24"/>
    <w:lvl w:ilvl="0" w:tplc="D34A69E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A0D210E"/>
    <w:multiLevelType w:val="hybridMultilevel"/>
    <w:tmpl w:val="89C84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D55A6"/>
    <w:multiLevelType w:val="hybridMultilevel"/>
    <w:tmpl w:val="2026C43A"/>
    <w:lvl w:ilvl="0" w:tplc="E9F862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2D97171"/>
    <w:multiLevelType w:val="hybridMultilevel"/>
    <w:tmpl w:val="03704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4F"/>
    <w:rsid w:val="00001A8A"/>
    <w:rsid w:val="0004042A"/>
    <w:rsid w:val="00046540"/>
    <w:rsid w:val="00093DCB"/>
    <w:rsid w:val="000E3045"/>
    <w:rsid w:val="00110295"/>
    <w:rsid w:val="00113D40"/>
    <w:rsid w:val="00142217"/>
    <w:rsid w:val="00161605"/>
    <w:rsid w:val="001B1572"/>
    <w:rsid w:val="001B7D34"/>
    <w:rsid w:val="001E5EBB"/>
    <w:rsid w:val="002203D1"/>
    <w:rsid w:val="002510D0"/>
    <w:rsid w:val="0025348D"/>
    <w:rsid w:val="002708B5"/>
    <w:rsid w:val="0027341F"/>
    <w:rsid w:val="00294FDE"/>
    <w:rsid w:val="002C7453"/>
    <w:rsid w:val="003042E8"/>
    <w:rsid w:val="00373FEE"/>
    <w:rsid w:val="003E0910"/>
    <w:rsid w:val="004111F6"/>
    <w:rsid w:val="004316B1"/>
    <w:rsid w:val="00435C1D"/>
    <w:rsid w:val="00466B5C"/>
    <w:rsid w:val="00485839"/>
    <w:rsid w:val="004C0962"/>
    <w:rsid w:val="004C2062"/>
    <w:rsid w:val="004E03DD"/>
    <w:rsid w:val="00522679"/>
    <w:rsid w:val="00552340"/>
    <w:rsid w:val="00552AEB"/>
    <w:rsid w:val="00556E69"/>
    <w:rsid w:val="005C1BEE"/>
    <w:rsid w:val="005F3F7B"/>
    <w:rsid w:val="005F47B7"/>
    <w:rsid w:val="00611F15"/>
    <w:rsid w:val="00643FA5"/>
    <w:rsid w:val="00655693"/>
    <w:rsid w:val="00660531"/>
    <w:rsid w:val="00670B88"/>
    <w:rsid w:val="00681560"/>
    <w:rsid w:val="0068158C"/>
    <w:rsid w:val="00692703"/>
    <w:rsid w:val="006C5693"/>
    <w:rsid w:val="006E1251"/>
    <w:rsid w:val="00712A51"/>
    <w:rsid w:val="00722737"/>
    <w:rsid w:val="00767A58"/>
    <w:rsid w:val="00782ECB"/>
    <w:rsid w:val="00806C7E"/>
    <w:rsid w:val="008754F8"/>
    <w:rsid w:val="008B1DE9"/>
    <w:rsid w:val="00911A4E"/>
    <w:rsid w:val="00924A8A"/>
    <w:rsid w:val="00933C0A"/>
    <w:rsid w:val="009413FD"/>
    <w:rsid w:val="009C646E"/>
    <w:rsid w:val="009D36B0"/>
    <w:rsid w:val="00A15C14"/>
    <w:rsid w:val="00A15D3C"/>
    <w:rsid w:val="00A15FEB"/>
    <w:rsid w:val="00A2633A"/>
    <w:rsid w:val="00A64961"/>
    <w:rsid w:val="00AA06C9"/>
    <w:rsid w:val="00AA1856"/>
    <w:rsid w:val="00B2550B"/>
    <w:rsid w:val="00B81C2B"/>
    <w:rsid w:val="00BD655E"/>
    <w:rsid w:val="00BE37F9"/>
    <w:rsid w:val="00BF1297"/>
    <w:rsid w:val="00BF52BB"/>
    <w:rsid w:val="00C10184"/>
    <w:rsid w:val="00CD03A7"/>
    <w:rsid w:val="00D5686A"/>
    <w:rsid w:val="00D62CBE"/>
    <w:rsid w:val="00D74328"/>
    <w:rsid w:val="00D90971"/>
    <w:rsid w:val="00E266B6"/>
    <w:rsid w:val="00E8092A"/>
    <w:rsid w:val="00E92D1B"/>
    <w:rsid w:val="00EB4888"/>
    <w:rsid w:val="00EB7857"/>
    <w:rsid w:val="00ED5A4B"/>
    <w:rsid w:val="00ED5C76"/>
    <w:rsid w:val="00EE1769"/>
    <w:rsid w:val="00F12BA9"/>
    <w:rsid w:val="00F16D55"/>
    <w:rsid w:val="00F4654B"/>
    <w:rsid w:val="00F46B4F"/>
    <w:rsid w:val="00F5717F"/>
    <w:rsid w:val="00F81271"/>
    <w:rsid w:val="00FB3082"/>
    <w:rsid w:val="00FC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B4F"/>
    <w:pPr>
      <w:ind w:left="720"/>
      <w:contextualSpacing/>
    </w:pPr>
  </w:style>
  <w:style w:type="paragraph" w:customStyle="1" w:styleId="ConsPlusNormal">
    <w:name w:val="ConsPlusNormal"/>
    <w:rsid w:val="00F46B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D5686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8B1DE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6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B4F"/>
    <w:pPr>
      <w:ind w:left="720"/>
      <w:contextualSpacing/>
    </w:pPr>
  </w:style>
  <w:style w:type="paragraph" w:customStyle="1" w:styleId="ConsPlusNormal">
    <w:name w:val="ConsPlusNormal"/>
    <w:rsid w:val="00F46B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D5686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8B1DE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6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yva.roskazna.ru/dokumenty/otkrytie-i-vedenie-litsevykh-schetov/" TargetMode="External"/><Relationship Id="rId13" Type="http://schemas.openxmlformats.org/officeDocument/2006/relationships/hyperlink" Target="consultantplus://offline/ref=EF784827D5A776FA88924934BDA70D45A15C1FAC3616B03054C67CF675F7228C588E6D725D384F95zAd9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D6567FCF8BC06C21BB5E3D3FEDA956AFDFA839BE93B2520BEF170E886CA6C17D92FB269A4C47022s5J3D" TargetMode="External"/><Relationship Id="rId12" Type="http://schemas.openxmlformats.org/officeDocument/2006/relationships/hyperlink" Target="mailto:ovfr12@yandex.ru" TargetMode="External"/><Relationship Id="rId17" Type="http://schemas.openxmlformats.org/officeDocument/2006/relationships/hyperlink" Target="http://tyva.roskazna.ru/dokumenty/otkrytie-i-vedenie-litsevykh-schetov/" TargetMode="External"/><Relationship Id="rId2" Type="http://schemas.openxmlformats.org/officeDocument/2006/relationships/styles" Target="styles.xml"/><Relationship Id="rId16" Type="http://schemas.openxmlformats.org/officeDocument/2006/relationships/hyperlink" Target="mailto:ovfr12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423A9083AB97EA2CDE7822F9F33F007A2E76A63D337913796D3719E8911B0D251E6728F276DE67m2H0D" TargetMode="External"/><Relationship Id="rId11" Type="http://schemas.openxmlformats.org/officeDocument/2006/relationships/hyperlink" Target="consultantplus://offline/ref=95EC429C0288E039B130CDA905F5D968B6163B4075DF39C4FB134B0C018D5FA378158A50011DE4A2HFD9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2D34784F36D5D20E1ABFA60A9A116CBB5F1B7F74BF33E4263FAE8EEA29435E47183E165699CAD5v2VCH" TargetMode="External"/><Relationship Id="rId10" Type="http://schemas.openxmlformats.org/officeDocument/2006/relationships/hyperlink" Target="consultantplus://offline/ref=5CCBFDB7FA2AEB65C900A5F8DF33ADAF5FBAAA77E981CD30703827B5280B7E801CDD71909AB8CC8AsFYD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vfr12@yandex.ru" TargetMode="External"/><Relationship Id="rId14" Type="http://schemas.openxmlformats.org/officeDocument/2006/relationships/hyperlink" Target="consultantplus://offline/ref=8BEECCDF352935E7A8F4A732D1946C4A0FC16837023BF2573ED963486E14D9511353EDE5EEA564D45FT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4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Нижегородской области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УФК</dc:creator>
  <cp:lastModifiedBy>Куулар Айхан Валерьевич</cp:lastModifiedBy>
  <cp:revision>19</cp:revision>
  <cp:lastPrinted>2017-10-17T08:36:00Z</cp:lastPrinted>
  <dcterms:created xsi:type="dcterms:W3CDTF">2017-10-06T13:41:00Z</dcterms:created>
  <dcterms:modified xsi:type="dcterms:W3CDTF">2017-10-19T03:37:00Z</dcterms:modified>
</cp:coreProperties>
</file>