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998" w:rsidRPr="00681998" w:rsidRDefault="00681998" w:rsidP="00681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681998" w:rsidRPr="00681998" w:rsidRDefault="00681998" w:rsidP="00681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результативности деятельности отделов Управления Федерального казначейства по Республике Тыва за </w:t>
      </w:r>
      <w:r w:rsidRPr="006819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2015 г.</w:t>
      </w:r>
    </w:p>
    <w:p w:rsidR="00681998" w:rsidRPr="00681998" w:rsidRDefault="00681998" w:rsidP="00681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998" w:rsidRPr="00681998" w:rsidRDefault="00681998" w:rsidP="006819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Управления Федерального казначейства по Республике Тыва (далее - Управление) от </w:t>
      </w:r>
      <w:r w:rsidRPr="0082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29.06.2015 </w:t>
      </w:r>
      <w:r w:rsidRPr="00825D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25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238 </w:t>
      </w:r>
      <w:r w:rsidRPr="006819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1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 утверждении Порядка определения и оценки результативности деятельности отделов и территориальных отделов </w:t>
      </w:r>
      <w:r w:rsidRPr="00681998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N</w:t>
      </w:r>
      <w:r w:rsidRPr="006819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1-16 Управления Федерального казначейства по Республике Тыва</w:t>
      </w:r>
      <w:r w:rsidRPr="00681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отделом внутреннего контроля и аудита осуществлена оценка результативности деятельности отделов Управления за </w:t>
      </w:r>
      <w:r w:rsidRPr="006819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81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2015 г. и определен их рейтинг.</w:t>
      </w:r>
    </w:p>
    <w:p w:rsidR="00681998" w:rsidRPr="00681998" w:rsidRDefault="00681998" w:rsidP="00681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Индексы результативности деятельности отделов Управления </w:t>
      </w:r>
    </w:p>
    <w:p w:rsidR="00681998" w:rsidRPr="00681998" w:rsidRDefault="00681998" w:rsidP="00681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Pr="006819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81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2015 г.</w:t>
      </w:r>
    </w:p>
    <w:tbl>
      <w:tblPr>
        <w:tblStyle w:val="a3"/>
        <w:tblW w:w="10456" w:type="dxa"/>
        <w:tblLayout w:type="fixed"/>
        <w:tblLook w:val="01E0" w:firstRow="1" w:lastRow="1" w:firstColumn="1" w:lastColumn="1" w:noHBand="0" w:noVBand="0"/>
      </w:tblPr>
      <w:tblGrid>
        <w:gridCol w:w="648"/>
        <w:gridCol w:w="7398"/>
        <w:gridCol w:w="2410"/>
      </w:tblGrid>
      <w:tr w:rsidR="00681998" w:rsidRPr="00681998" w:rsidTr="005B1412">
        <w:trPr>
          <w:cantSplit/>
          <w:trHeight w:val="1134"/>
        </w:trPr>
        <w:tc>
          <w:tcPr>
            <w:tcW w:w="648" w:type="dxa"/>
            <w:textDirection w:val="btLr"/>
          </w:tcPr>
          <w:p w:rsidR="00681998" w:rsidRPr="00681998" w:rsidRDefault="00681998" w:rsidP="00681998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681998">
              <w:rPr>
                <w:b/>
                <w:bCs/>
                <w:sz w:val="24"/>
                <w:szCs w:val="24"/>
              </w:rPr>
              <w:t>Рейтинг</w:t>
            </w:r>
          </w:p>
        </w:tc>
        <w:tc>
          <w:tcPr>
            <w:tcW w:w="7398" w:type="dxa"/>
          </w:tcPr>
          <w:p w:rsidR="00681998" w:rsidRPr="00681998" w:rsidRDefault="00681998" w:rsidP="00681998">
            <w:pPr>
              <w:jc w:val="both"/>
              <w:rPr>
                <w:b/>
                <w:sz w:val="24"/>
                <w:szCs w:val="24"/>
              </w:rPr>
            </w:pPr>
          </w:p>
          <w:p w:rsidR="00681998" w:rsidRPr="00681998" w:rsidRDefault="00681998" w:rsidP="00681998">
            <w:pPr>
              <w:jc w:val="center"/>
              <w:rPr>
                <w:b/>
                <w:sz w:val="24"/>
                <w:szCs w:val="24"/>
              </w:rPr>
            </w:pPr>
            <w:r w:rsidRPr="00681998">
              <w:rPr>
                <w:b/>
                <w:sz w:val="24"/>
                <w:szCs w:val="24"/>
              </w:rPr>
              <w:t>Наименование отдела Управления</w:t>
            </w:r>
          </w:p>
        </w:tc>
        <w:tc>
          <w:tcPr>
            <w:tcW w:w="2410" w:type="dxa"/>
          </w:tcPr>
          <w:p w:rsidR="00681998" w:rsidRPr="00681998" w:rsidRDefault="00681998" w:rsidP="00681998">
            <w:pPr>
              <w:jc w:val="center"/>
              <w:rPr>
                <w:b/>
                <w:sz w:val="24"/>
                <w:szCs w:val="24"/>
              </w:rPr>
            </w:pPr>
            <w:r w:rsidRPr="00681998">
              <w:rPr>
                <w:b/>
                <w:sz w:val="24"/>
                <w:szCs w:val="24"/>
              </w:rPr>
              <w:t>Индекс результативности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ведения федеральных реестров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bookmarkStart w:id="0" w:name="_GoBack"/>
            <w:bookmarkEnd w:id="0"/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Юридический отдел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c>
          <w:tcPr>
            <w:tcW w:w="648" w:type="dxa"/>
            <w:tcBorders>
              <w:bottom w:val="single" w:sz="4" w:space="0" w:color="auto"/>
            </w:tcBorders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rPr>
          <w:trHeight w:val="453"/>
        </w:trPr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расходов и обслуживания силовых ведомств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режима секретности и безопасности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10</w:t>
            </w:r>
          </w:p>
        </w:tc>
      </w:tr>
      <w:tr w:rsidR="005857AA" w:rsidRPr="00681998" w:rsidTr="00C535D4">
        <w:tc>
          <w:tcPr>
            <w:tcW w:w="648" w:type="dxa"/>
          </w:tcPr>
          <w:p w:rsidR="005857AA" w:rsidRPr="00681998" w:rsidRDefault="005857AA" w:rsidP="005B141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398" w:type="dxa"/>
          </w:tcPr>
          <w:p w:rsidR="005857AA" w:rsidRPr="005857AA" w:rsidRDefault="005857AA" w:rsidP="00E47639">
            <w:pPr>
              <w:rPr>
                <w:sz w:val="26"/>
                <w:szCs w:val="26"/>
              </w:rPr>
            </w:pPr>
            <w:r w:rsidRPr="005857AA">
              <w:rPr>
                <w:sz w:val="26"/>
                <w:szCs w:val="26"/>
              </w:rPr>
              <w:t>Отдел государственных закупок</w:t>
            </w:r>
          </w:p>
        </w:tc>
        <w:tc>
          <w:tcPr>
            <w:tcW w:w="2410" w:type="dxa"/>
          </w:tcPr>
          <w:p w:rsidR="005857AA" w:rsidRPr="005857AA" w:rsidRDefault="005857AA" w:rsidP="005857AA">
            <w:pPr>
              <w:jc w:val="center"/>
              <w:rPr>
                <w:sz w:val="26"/>
                <w:szCs w:val="26"/>
              </w:rPr>
            </w:pPr>
            <w:r w:rsidRPr="005857AA">
              <w:rPr>
                <w:sz w:val="26"/>
                <w:szCs w:val="26"/>
              </w:rPr>
              <w:t>9,958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 xml:space="preserve">Административный отдел  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9,952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кадров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9,916</w:t>
            </w:r>
          </w:p>
        </w:tc>
      </w:tr>
      <w:tr w:rsidR="00681998" w:rsidRPr="00681998" w:rsidTr="00C535D4">
        <w:trPr>
          <w:trHeight w:val="300"/>
        </w:trPr>
        <w:tc>
          <w:tcPr>
            <w:tcW w:w="648" w:type="dxa"/>
            <w:shd w:val="clear" w:color="auto" w:fill="auto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бюджетного учета и отчетности по операциям бюджетов</w:t>
            </w:r>
          </w:p>
        </w:tc>
        <w:tc>
          <w:tcPr>
            <w:tcW w:w="2410" w:type="dxa"/>
            <w:shd w:val="clear" w:color="auto" w:fill="auto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9,</w:t>
            </w:r>
            <w:r>
              <w:rPr>
                <w:sz w:val="26"/>
                <w:szCs w:val="26"/>
              </w:rPr>
              <w:t>748</w:t>
            </w:r>
          </w:p>
        </w:tc>
      </w:tr>
      <w:tr w:rsidR="00681998" w:rsidRPr="00681998" w:rsidTr="00C535D4">
        <w:trPr>
          <w:trHeight w:val="300"/>
        </w:trPr>
        <w:tc>
          <w:tcPr>
            <w:tcW w:w="648" w:type="dxa"/>
            <w:shd w:val="clear" w:color="auto" w:fill="auto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информационных систем</w:t>
            </w:r>
          </w:p>
        </w:tc>
        <w:tc>
          <w:tcPr>
            <w:tcW w:w="2410" w:type="dxa"/>
            <w:shd w:val="clear" w:color="auto" w:fill="auto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9,6</w:t>
            </w:r>
            <w:r w:rsidRPr="000A3FD4">
              <w:rPr>
                <w:sz w:val="26"/>
                <w:szCs w:val="26"/>
              </w:rPr>
              <w:t>14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внутреннего контроля и аудита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9,500</w:t>
            </w:r>
          </w:p>
        </w:tc>
      </w:tr>
      <w:tr w:rsidR="00681998" w:rsidRPr="00681998" w:rsidTr="00C535D4">
        <w:tc>
          <w:tcPr>
            <w:tcW w:w="648" w:type="dxa"/>
          </w:tcPr>
          <w:p w:rsidR="00681998" w:rsidRPr="00681998" w:rsidRDefault="00681998" w:rsidP="005B1412">
            <w:pPr>
              <w:jc w:val="center"/>
              <w:rPr>
                <w:rFonts w:ascii="Arial" w:hAnsi="Arial" w:cs="Arial"/>
                <w:bCs/>
              </w:rPr>
            </w:pPr>
            <w:r w:rsidRPr="0068199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7398" w:type="dxa"/>
          </w:tcPr>
          <w:p w:rsidR="00681998" w:rsidRPr="00825DC6" w:rsidRDefault="00681998" w:rsidP="005B1412">
            <w:pPr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2410" w:type="dxa"/>
          </w:tcPr>
          <w:p w:rsidR="00681998" w:rsidRPr="00825DC6" w:rsidRDefault="00681998" w:rsidP="00681998">
            <w:pPr>
              <w:jc w:val="center"/>
              <w:rPr>
                <w:sz w:val="26"/>
                <w:szCs w:val="26"/>
              </w:rPr>
            </w:pPr>
            <w:r w:rsidRPr="00825DC6">
              <w:rPr>
                <w:sz w:val="26"/>
                <w:szCs w:val="26"/>
              </w:rPr>
              <w:t>9,</w:t>
            </w:r>
            <w:r>
              <w:rPr>
                <w:sz w:val="26"/>
                <w:szCs w:val="26"/>
              </w:rPr>
              <w:t>918</w:t>
            </w:r>
          </w:p>
        </w:tc>
      </w:tr>
    </w:tbl>
    <w:p w:rsidR="00681998" w:rsidRPr="00681998" w:rsidRDefault="00681998" w:rsidP="00681998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998" w:rsidRPr="00681998" w:rsidRDefault="00681998" w:rsidP="00681998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998" w:rsidRPr="00681998" w:rsidRDefault="00681998" w:rsidP="0068199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19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Индексы результативности деятельности территориальных отделов Управления за </w:t>
      </w:r>
      <w:r w:rsidRPr="006819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6819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квартал 2015 г. </w:t>
      </w:r>
    </w:p>
    <w:p w:rsidR="00681998" w:rsidRPr="00681998" w:rsidRDefault="00681998" w:rsidP="0068199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1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6907"/>
        <w:gridCol w:w="2551"/>
      </w:tblGrid>
      <w:tr w:rsidR="00681998" w:rsidRPr="00681998" w:rsidTr="005B1412">
        <w:trPr>
          <w:cantSplit/>
          <w:trHeight w:val="1134"/>
        </w:trPr>
        <w:tc>
          <w:tcPr>
            <w:tcW w:w="760" w:type="dxa"/>
            <w:shd w:val="clear" w:color="auto" w:fill="auto"/>
            <w:noWrap/>
            <w:textDirection w:val="btLr"/>
            <w:vAlign w:val="bottom"/>
          </w:tcPr>
          <w:p w:rsidR="00681998" w:rsidRPr="00681998" w:rsidRDefault="00681998" w:rsidP="006819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6907" w:type="dxa"/>
            <w:shd w:val="clear" w:color="auto" w:fill="auto"/>
            <w:vAlign w:val="center"/>
          </w:tcPr>
          <w:p w:rsidR="00681998" w:rsidRPr="00681998" w:rsidRDefault="00681998" w:rsidP="0068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Территориальный отдел Управления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681998" w:rsidRPr="00681998" w:rsidRDefault="00681998" w:rsidP="0068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Индекс результативности</w:t>
            </w:r>
          </w:p>
        </w:tc>
      </w:tr>
      <w:tr w:rsidR="00681998" w:rsidRPr="00681998" w:rsidTr="005B1412">
        <w:trPr>
          <w:trHeight w:val="290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07" w:type="dxa"/>
            <w:shd w:val="clear" w:color="auto" w:fill="auto"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9,999</w:t>
            </w:r>
          </w:p>
        </w:tc>
      </w:tr>
      <w:tr w:rsidR="00681998" w:rsidRPr="00681998" w:rsidTr="005B1412">
        <w:trPr>
          <w:trHeight w:val="347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907" w:type="dxa"/>
            <w:shd w:val="clear" w:color="auto" w:fill="auto"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9,989</w:t>
            </w:r>
          </w:p>
        </w:tc>
      </w:tr>
      <w:tr w:rsidR="00681998" w:rsidRPr="00681998" w:rsidTr="005B1412">
        <w:trPr>
          <w:trHeight w:val="363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07" w:type="dxa"/>
            <w:shd w:val="clear" w:color="auto" w:fill="auto"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9,989</w:t>
            </w:r>
          </w:p>
        </w:tc>
      </w:tr>
      <w:tr w:rsidR="00681998" w:rsidRPr="00681998" w:rsidTr="005B1412">
        <w:trPr>
          <w:trHeight w:val="363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07" w:type="dxa"/>
            <w:shd w:val="clear" w:color="auto" w:fill="auto"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9,983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9,983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9,982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9,979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9,979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B665E4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65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9,977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9,968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9,965</w:t>
            </w:r>
          </w:p>
        </w:tc>
      </w:tr>
      <w:tr w:rsidR="00681998" w:rsidRPr="00681998" w:rsidTr="000E20CA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9,965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9,947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07" w:type="dxa"/>
            <w:shd w:val="clear" w:color="000000" w:fill="FFFFFF"/>
            <w:noWrap/>
            <w:vAlign w:val="center"/>
          </w:tcPr>
          <w:p w:rsidR="00681998" w:rsidRPr="000C198B" w:rsidRDefault="00681998" w:rsidP="005B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9,937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1740E8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0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9,879</w:t>
            </w:r>
          </w:p>
        </w:tc>
      </w:tr>
      <w:tr w:rsidR="00681998" w:rsidRPr="00681998" w:rsidTr="005B1412">
        <w:trPr>
          <w:trHeight w:val="324"/>
        </w:trPr>
        <w:tc>
          <w:tcPr>
            <w:tcW w:w="760" w:type="dxa"/>
            <w:shd w:val="clear" w:color="auto" w:fill="auto"/>
            <w:noWrap/>
            <w:vAlign w:val="center"/>
          </w:tcPr>
          <w:p w:rsidR="00681998" w:rsidRPr="00681998" w:rsidRDefault="00681998" w:rsidP="005B141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199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07" w:type="dxa"/>
            <w:shd w:val="clear" w:color="000000" w:fill="FFFFFF"/>
            <w:noWrap/>
          </w:tcPr>
          <w:p w:rsidR="00681998" w:rsidRPr="000C198B" w:rsidRDefault="00681998" w:rsidP="005B1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N </w:t>
            </w: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1998" w:rsidRPr="000C198B" w:rsidRDefault="00681998" w:rsidP="005B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1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820</w:t>
            </w:r>
          </w:p>
        </w:tc>
      </w:tr>
    </w:tbl>
    <w:p w:rsidR="00681998" w:rsidRPr="00681998" w:rsidRDefault="00681998" w:rsidP="00681998">
      <w:pPr>
        <w:widowControl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998" w:rsidRPr="00681998" w:rsidRDefault="00681998" w:rsidP="00681998">
      <w:pPr>
        <w:widowControl w:val="0"/>
        <w:spacing w:after="0" w:line="264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1998" w:rsidRPr="00681998" w:rsidRDefault="00681998" w:rsidP="00681998">
      <w:pPr>
        <w:widowControl w:val="0"/>
        <w:spacing w:after="0" w:line="264" w:lineRule="auto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</w:pPr>
    </w:p>
    <w:p w:rsidR="00681998" w:rsidRPr="00681998" w:rsidRDefault="00681998" w:rsidP="0068199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998" w:rsidRPr="00681998" w:rsidRDefault="00681998" w:rsidP="006819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998" w:rsidRPr="00681998" w:rsidRDefault="00681998" w:rsidP="006819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998" w:rsidRPr="00681998" w:rsidRDefault="00681998" w:rsidP="006819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998" w:rsidRPr="00681998" w:rsidRDefault="00681998" w:rsidP="006819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997" w:rsidRDefault="000E5997"/>
    <w:sectPr w:rsidR="000E5997" w:rsidSect="008F1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19B" w:rsidRDefault="0043119B">
      <w:pPr>
        <w:spacing w:after="0" w:line="240" w:lineRule="auto"/>
      </w:pPr>
      <w:r>
        <w:separator/>
      </w:r>
    </w:p>
  </w:endnote>
  <w:endnote w:type="continuationSeparator" w:id="0">
    <w:p w:rsidR="0043119B" w:rsidRDefault="0043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119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119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1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19B" w:rsidRDefault="0043119B">
      <w:pPr>
        <w:spacing w:after="0" w:line="240" w:lineRule="auto"/>
      </w:pPr>
      <w:r>
        <w:separator/>
      </w:r>
    </w:p>
  </w:footnote>
  <w:footnote w:type="continuationSeparator" w:id="0">
    <w:p w:rsidR="0043119B" w:rsidRDefault="00431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681998" w:rsidP="008F194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004F" w:rsidRDefault="004311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681998" w:rsidP="008F194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857AA">
      <w:rPr>
        <w:rStyle w:val="a8"/>
        <w:noProof/>
      </w:rPr>
      <w:t>2</w:t>
    </w:r>
    <w:r>
      <w:rPr>
        <w:rStyle w:val="a8"/>
      </w:rPr>
      <w:fldChar w:fldCharType="end"/>
    </w:r>
  </w:p>
  <w:p w:rsidR="0054004F" w:rsidRDefault="004311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4F" w:rsidRDefault="004311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98"/>
    <w:rsid w:val="000E5997"/>
    <w:rsid w:val="0043119B"/>
    <w:rsid w:val="005857AA"/>
    <w:rsid w:val="0068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81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8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681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819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819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81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81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6819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819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81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Дамдын Эрес Владимирович</dc:creator>
  <cp:lastModifiedBy>Дамдын Эрес Владимирович</cp:lastModifiedBy>
  <cp:revision>2</cp:revision>
  <dcterms:created xsi:type="dcterms:W3CDTF">2015-08-24T01:54:00Z</dcterms:created>
  <dcterms:modified xsi:type="dcterms:W3CDTF">2015-08-24T01:54:00Z</dcterms:modified>
</cp:coreProperties>
</file>