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6827F8">
        <w:rPr>
          <w:rFonts w:ascii="Times New Roman" w:hAnsi="Times New Roman" w:cs="Times New Roman"/>
        </w:rPr>
        <w:t>Зарегистрировано в Минюсте России 11 марта 2015 г. N 36395</w:t>
      </w:r>
    </w:p>
    <w:p w:rsidR="009F5A18" w:rsidRPr="006827F8" w:rsidRDefault="009F5A1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МИНИСТЕРСТВО ФИНАНСОВ РОССИЙСКОЙ ФЕДЕРАЦИИ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ФЕДЕРАЛЬНОЕ КАЗНАЧЕЙСТВО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ПРИКАЗ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от 19 февраля 2015 г. N 4н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ОБ УТВЕРЖДЕНИИ ПОРЯДКА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ФОРМИРОВАНИЯ И ДЕЯТЕЛЬНОСТИ КОМИССИИ ТЕРРИТОРИАЛЬНОГО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ОРГАНА ФЕДЕРАЛЬНОГО КАЗНАЧЕЙСТВА ПО СОБЛЮДЕНИЮ ТРЕБОВАНИЙ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 xml:space="preserve">К СЛУЖЕБНОМУ ПОВЕДЕНИЮ </w:t>
      </w:r>
      <w:proofErr w:type="gramStart"/>
      <w:r w:rsidRPr="006827F8">
        <w:rPr>
          <w:rFonts w:ascii="Times New Roman" w:hAnsi="Times New Roman" w:cs="Times New Roman"/>
          <w:b/>
          <w:bCs/>
        </w:rPr>
        <w:t>ФЕДЕРАЛЬНЫХ</w:t>
      </w:r>
      <w:proofErr w:type="gramEnd"/>
      <w:r w:rsidRPr="006827F8">
        <w:rPr>
          <w:rFonts w:ascii="Times New Roman" w:hAnsi="Times New Roman" w:cs="Times New Roman"/>
          <w:b/>
          <w:bCs/>
        </w:rPr>
        <w:t xml:space="preserve"> ГОСУДАРСТВЕННЫХ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ГРАЖДАНСКИХ СЛУЖАЩИХ И УРЕГУЛИРОВАНИЮ КОНФЛИКТА ИНТЕРЕСОВ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В соответствии с федеральными законами от 27 июля 2004 г. </w:t>
      </w:r>
      <w:hyperlink r:id="rId5" w:history="1">
        <w:r w:rsidRPr="006827F8">
          <w:rPr>
            <w:rFonts w:ascii="Times New Roman" w:hAnsi="Times New Roman" w:cs="Times New Roman"/>
            <w:color w:val="0000FF"/>
          </w:rPr>
          <w:t>N 79-ФЗ</w:t>
        </w:r>
      </w:hyperlink>
      <w:r w:rsidRPr="006827F8">
        <w:rPr>
          <w:rFonts w:ascii="Times New Roman" w:hAnsi="Times New Roman" w:cs="Times New Roman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</w:t>
      </w:r>
      <w:proofErr w:type="gramStart"/>
      <w:r w:rsidRPr="006827F8">
        <w:rPr>
          <w:rFonts w:ascii="Times New Roman" w:hAnsi="Times New Roman" w:cs="Times New Roman"/>
        </w:rPr>
        <w:t>N 30, ст. 3616; N 52, ст. 6235; 2009, N 29, ст. 3597, ст. 3624; N 48, ст. 5719; N 51, ст. 6159; 2010, N 5, ст. 459; N 7, ст. 704; N 49, ст. 6413; 2011, N 1, ст. 31; N 27, ст. 3866; N 29, ст. 4295; N 48, ст. 6730;</w:t>
      </w:r>
      <w:proofErr w:type="gramEnd"/>
      <w:r w:rsidRPr="006827F8">
        <w:rPr>
          <w:rFonts w:ascii="Times New Roman" w:hAnsi="Times New Roman" w:cs="Times New Roman"/>
        </w:rPr>
        <w:t xml:space="preserve"> N 50, ст. 7337; 2012, N 50, ст. 6954; N 53, ст. 7620, ст. 7652; 2013, N 14, ст. 1665; N 19, ст. 2326, ст. 2329; N 23, ст. 2874; N 27, ст. 3441, ст. 3462, ст. 3477; N 43, ст. 5454; N 48, ст. 6165; N 52, ст. 6961; 2014, N 14, ст. 1545; N 52, ст. 7542; 2015, N 1, ст. 62, ст. 63) и от 25 декабря 2008 г. </w:t>
      </w:r>
      <w:hyperlink r:id="rId6" w:history="1">
        <w:r w:rsidRPr="006827F8">
          <w:rPr>
            <w:rFonts w:ascii="Times New Roman" w:hAnsi="Times New Roman" w:cs="Times New Roman"/>
            <w:color w:val="0000FF"/>
          </w:rPr>
          <w:t>N 273-ФЗ</w:t>
        </w:r>
      </w:hyperlink>
      <w:r w:rsidRPr="006827F8">
        <w:rPr>
          <w:rFonts w:ascii="Times New Roman" w:hAnsi="Times New Roman" w:cs="Times New Roman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</w:t>
      </w:r>
      <w:proofErr w:type="gramStart"/>
      <w:r w:rsidRPr="006827F8">
        <w:rPr>
          <w:rFonts w:ascii="Times New Roman" w:hAnsi="Times New Roman" w:cs="Times New Roman"/>
        </w:rPr>
        <w:t>N 53, ст. 7605; 2013, N 19, ст. 2329; N 40, ст. 5031; N 52, ст. 6961; 2014, N 52, ст. 7542), Указом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</w:t>
      </w:r>
      <w:proofErr w:type="gramEnd"/>
      <w:r w:rsidRPr="006827F8">
        <w:rPr>
          <w:rFonts w:ascii="Times New Roman" w:hAnsi="Times New Roman" w:cs="Times New Roman"/>
        </w:rPr>
        <w:t xml:space="preserve"> </w:t>
      </w:r>
      <w:proofErr w:type="gramStart"/>
      <w:r w:rsidRPr="006827F8">
        <w:rPr>
          <w:rFonts w:ascii="Times New Roman" w:hAnsi="Times New Roman" w:cs="Times New Roman"/>
        </w:rPr>
        <w:t>2012, N 12, ст. 1391; 2013, N 14, ст. 1670; N 49, ст. 6399; 2014, N 26, ст. 3518) приказываю: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1. Утвердить прилагаемый </w:t>
      </w:r>
      <w:hyperlink w:anchor="Par40" w:history="1">
        <w:r w:rsidRPr="006827F8">
          <w:rPr>
            <w:rFonts w:ascii="Times New Roman" w:hAnsi="Times New Roman" w:cs="Times New Roman"/>
            <w:color w:val="0000FF"/>
          </w:rPr>
          <w:t>Порядок</w:t>
        </w:r>
      </w:hyperlink>
      <w:r w:rsidRPr="006827F8">
        <w:rPr>
          <w:rFonts w:ascii="Times New Roman" w:hAnsi="Times New Roman" w:cs="Times New Roman"/>
        </w:rPr>
        <w:t xml:space="preserve">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2. Признать утратившими силу приказы Федерального казначейства: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от 12 июля 2011 г. </w:t>
      </w:r>
      <w:hyperlink r:id="rId7" w:history="1">
        <w:r w:rsidRPr="006827F8">
          <w:rPr>
            <w:rFonts w:ascii="Times New Roman" w:hAnsi="Times New Roman" w:cs="Times New Roman"/>
            <w:color w:val="0000FF"/>
          </w:rPr>
          <w:t>N 7н</w:t>
        </w:r>
      </w:hyperlink>
      <w:r w:rsidRPr="006827F8">
        <w:rPr>
          <w:rFonts w:ascii="Times New Roman" w:hAnsi="Times New Roman" w:cs="Times New Roman"/>
        </w:rPr>
        <w:t xml:space="preserve"> "Об утверждении Порядка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18 августа 2011 г., регистрационный номер 21657; Российская газета, 2011, 26 августа);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827F8">
        <w:rPr>
          <w:rFonts w:ascii="Times New Roman" w:hAnsi="Times New Roman" w:cs="Times New Roman"/>
        </w:rPr>
        <w:t xml:space="preserve">от 4 октября 2013 г. </w:t>
      </w:r>
      <w:hyperlink r:id="rId8" w:history="1">
        <w:r w:rsidRPr="006827F8">
          <w:rPr>
            <w:rFonts w:ascii="Times New Roman" w:hAnsi="Times New Roman" w:cs="Times New Roman"/>
            <w:color w:val="0000FF"/>
          </w:rPr>
          <w:t>N 22н</w:t>
        </w:r>
      </w:hyperlink>
      <w:r w:rsidRPr="006827F8">
        <w:rPr>
          <w:rFonts w:ascii="Times New Roman" w:hAnsi="Times New Roman" w:cs="Times New Roman"/>
        </w:rPr>
        <w:t xml:space="preserve"> "О внесении изменений в 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интересов, утвержденный приказом Федерального казначейства от 12 июля 2011 г. N 7н" (зарегистрирован в Министерстве юстиции Российской Федерации 14 ноября 2013 г., регистрационный номер 30379;</w:t>
      </w:r>
      <w:proofErr w:type="gramEnd"/>
      <w:r w:rsidRPr="006827F8">
        <w:rPr>
          <w:rFonts w:ascii="Times New Roman" w:hAnsi="Times New Roman" w:cs="Times New Roman"/>
        </w:rPr>
        <w:t xml:space="preserve"> </w:t>
      </w:r>
      <w:proofErr w:type="gramStart"/>
      <w:r w:rsidRPr="006827F8">
        <w:rPr>
          <w:rFonts w:ascii="Times New Roman" w:hAnsi="Times New Roman" w:cs="Times New Roman"/>
        </w:rPr>
        <w:t>Российская газета, 2013, 22 ноября).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Руководитель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Р.Е.АРТЮХИН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B08" w:rsidRDefault="00D70B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B08" w:rsidRDefault="00D70B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70B08" w:rsidRPr="006827F8" w:rsidRDefault="00D70B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36"/>
      <w:bookmarkEnd w:id="1"/>
      <w:r w:rsidRPr="006827F8">
        <w:rPr>
          <w:rFonts w:ascii="Times New Roman" w:hAnsi="Times New Roman" w:cs="Times New Roman"/>
        </w:rPr>
        <w:lastRenderedPageBreak/>
        <w:t>Утвержден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приказом Федерального казначейства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от 19 февраля 2015 г. N 4н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2" w:name="Par40"/>
      <w:bookmarkEnd w:id="2"/>
      <w:r w:rsidRPr="006827F8">
        <w:rPr>
          <w:rFonts w:ascii="Times New Roman" w:hAnsi="Times New Roman" w:cs="Times New Roman"/>
          <w:b/>
          <w:bCs/>
        </w:rPr>
        <w:t>ПОРЯДОК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ФОРМИРОВАНИЯ И ДЕЯТЕЛЬНОСТИ КОМИССИИ ТЕРРИТОРИАЛЬНОГО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ОРГАНА ФЕДЕРАЛЬНОГО КАЗНАЧЕЙСТВА ПО СОБЛЮДЕНИЮ ТРЕБОВАНИЙ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 xml:space="preserve">К СЛУЖЕБНОМУ ПОВЕДЕНИЮ </w:t>
      </w:r>
      <w:proofErr w:type="gramStart"/>
      <w:r w:rsidRPr="006827F8">
        <w:rPr>
          <w:rFonts w:ascii="Times New Roman" w:hAnsi="Times New Roman" w:cs="Times New Roman"/>
          <w:b/>
          <w:bCs/>
        </w:rPr>
        <w:t>ФЕДЕРАЛЬНЫХ</w:t>
      </w:r>
      <w:proofErr w:type="gramEnd"/>
      <w:r w:rsidRPr="006827F8">
        <w:rPr>
          <w:rFonts w:ascii="Times New Roman" w:hAnsi="Times New Roman" w:cs="Times New Roman"/>
          <w:b/>
          <w:bCs/>
        </w:rPr>
        <w:t xml:space="preserve"> ГОСУДАРСТВЕННЫХ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827F8">
        <w:rPr>
          <w:rFonts w:ascii="Times New Roman" w:hAnsi="Times New Roman" w:cs="Times New Roman"/>
          <w:b/>
          <w:bCs/>
        </w:rPr>
        <w:t>ГРАЖДАНСКИХ СЛУЖАЩИХ И УРЕГУЛИРОВАНИЮ КОНФЛИКТА ИНТЕРЕСОВ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1. </w:t>
      </w:r>
      <w:proofErr w:type="gramStart"/>
      <w:r w:rsidRPr="006827F8">
        <w:rPr>
          <w:rFonts w:ascii="Times New Roman" w:hAnsi="Times New Roman" w:cs="Times New Roman"/>
        </w:rPr>
        <w:t xml:space="preserve">Порядок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 федеральными законами от 27 июля 2004 г. </w:t>
      </w:r>
      <w:hyperlink r:id="rId9" w:history="1">
        <w:r w:rsidRPr="006827F8">
          <w:rPr>
            <w:rFonts w:ascii="Times New Roman" w:hAnsi="Times New Roman" w:cs="Times New Roman"/>
            <w:color w:val="0000FF"/>
          </w:rPr>
          <w:t>N 79-ФЗ</w:t>
        </w:r>
      </w:hyperlink>
      <w:r w:rsidRPr="006827F8">
        <w:rPr>
          <w:rFonts w:ascii="Times New Roman" w:hAnsi="Times New Roman" w:cs="Times New Roman"/>
        </w:rPr>
        <w:t xml:space="preserve"> "О государственной гражданской службе Российской Федерации" (Собрание законодательства Российской Федерации, 2004, N 31, ст. 3215;</w:t>
      </w:r>
      <w:proofErr w:type="gramEnd"/>
      <w:r w:rsidRPr="006827F8">
        <w:rPr>
          <w:rFonts w:ascii="Times New Roman" w:hAnsi="Times New Roman" w:cs="Times New Roman"/>
        </w:rPr>
        <w:t xml:space="preserve"> </w:t>
      </w:r>
      <w:proofErr w:type="gramStart"/>
      <w:r w:rsidRPr="006827F8">
        <w:rPr>
          <w:rFonts w:ascii="Times New Roman" w:hAnsi="Times New Roman" w:cs="Times New Roman"/>
        </w:rPr>
        <w:t>2006, N 6, ст. 636; 2007, N 10, ст. 1151; N 16, ст. 1828; N 49, ст. 6070; 2008, N 13, ст. 1186; N 30, ст. 3616; N 52, ст. 6235; 2009, N 29, ст. 3597, ст. 3624; N 48, ст. 5719; N 51, ст. 6159; 2010, N 5, ст. 459;</w:t>
      </w:r>
      <w:proofErr w:type="gramEnd"/>
      <w:r w:rsidRPr="006827F8">
        <w:rPr>
          <w:rFonts w:ascii="Times New Roman" w:hAnsi="Times New Roman" w:cs="Times New Roman"/>
        </w:rPr>
        <w:t xml:space="preserve"> </w:t>
      </w:r>
      <w:proofErr w:type="gramStart"/>
      <w:r w:rsidRPr="006827F8">
        <w:rPr>
          <w:rFonts w:ascii="Times New Roman" w:hAnsi="Times New Roman" w:cs="Times New Roman"/>
        </w:rPr>
        <w:t>N 7, ст. 704; N 49, ст. 6413; 2011, N 1, ст. 31; N 27, ст. 3866; N 29, ст. 4295; N 48, ст. 6730; N 50, ст. 7337; 2012, N 50, ст. 6954; N 53, ст. 7620, ст. 7652; 2013, N 14, ст. 1665; N 19, ст. 2326, ст. 2329;</w:t>
      </w:r>
      <w:proofErr w:type="gramEnd"/>
      <w:r w:rsidRPr="006827F8">
        <w:rPr>
          <w:rFonts w:ascii="Times New Roman" w:hAnsi="Times New Roman" w:cs="Times New Roman"/>
        </w:rPr>
        <w:t xml:space="preserve"> N 23, ст. 2874; N 27, ст. 3441, ст. 3462, ст. 3477; N 43, ст. 5454; N 48, ст. 6165; N 52, ст. 6961; 2014, N 14, ст. 1545; N 52, ст. 7542; 2015, N 1, ст. 62, ст. 63) и от 25 декабря 2008 г. </w:t>
      </w:r>
      <w:hyperlink r:id="rId10" w:history="1">
        <w:r w:rsidRPr="006827F8">
          <w:rPr>
            <w:rFonts w:ascii="Times New Roman" w:hAnsi="Times New Roman" w:cs="Times New Roman"/>
            <w:color w:val="0000FF"/>
          </w:rPr>
          <w:t>N 273-ФЗ</w:t>
        </w:r>
      </w:hyperlink>
      <w:r w:rsidRPr="006827F8">
        <w:rPr>
          <w:rFonts w:ascii="Times New Roman" w:hAnsi="Times New Roman" w:cs="Times New Roman"/>
        </w:rPr>
        <w:t xml:space="preserve"> "О противодействии коррупции" (Собрание законодательства Российской Федерации, 2008, N 52, ст. 6228; 2011, N 29, ст. 4291; N 48, ст. 6730; 2012, N 50, ст. 6954; N 53, ст. 7605; 2013, N 19, ст. 2329; </w:t>
      </w:r>
      <w:proofErr w:type="gramStart"/>
      <w:r w:rsidRPr="006827F8">
        <w:rPr>
          <w:rFonts w:ascii="Times New Roman" w:hAnsi="Times New Roman" w:cs="Times New Roman"/>
        </w:rPr>
        <w:t xml:space="preserve">N 40, ст. 5031; N 52, ст. 6961; 2014, N 52, ст. 7542), </w:t>
      </w:r>
      <w:hyperlink r:id="rId11" w:history="1">
        <w:r w:rsidRPr="006827F8">
          <w:rPr>
            <w:rFonts w:ascii="Times New Roman" w:hAnsi="Times New Roman" w:cs="Times New Roman"/>
            <w:color w:val="0000FF"/>
          </w:rPr>
          <w:t>Указом</w:t>
        </w:r>
      </w:hyperlink>
      <w:r w:rsidRPr="006827F8">
        <w:rPr>
          <w:rFonts w:ascii="Times New Roman" w:hAnsi="Times New Roman" w:cs="Times New Roman"/>
        </w:rPr>
        <w:t xml:space="preserve"> Президента Российской Федерации от 1 июля 2010 г. N 821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</w:t>
      </w:r>
      <w:proofErr w:type="gramEnd"/>
      <w:r w:rsidRPr="006827F8">
        <w:rPr>
          <w:rFonts w:ascii="Times New Roman" w:hAnsi="Times New Roman" w:cs="Times New Roman"/>
        </w:rPr>
        <w:t xml:space="preserve"> </w:t>
      </w:r>
      <w:proofErr w:type="gramStart"/>
      <w:r w:rsidRPr="006827F8">
        <w:rPr>
          <w:rFonts w:ascii="Times New Roman" w:hAnsi="Times New Roman" w:cs="Times New Roman"/>
        </w:rPr>
        <w:t>2013, N 14, ст. 1670; N 49, ст. 6399; 2014, N 26, ст. 3518) и определяет процедуру формирования и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2. Комиссия в своей деятельности руководствуется </w:t>
      </w:r>
      <w:hyperlink r:id="rId12" w:history="1">
        <w:r w:rsidRPr="006827F8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6827F8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Порядком, а также актами Федерального казначейства.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3. Основной задачей Комиссии является содействие территориальному органу Федерального казначейства: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827F8">
        <w:rPr>
          <w:rFonts w:ascii="Times New Roman" w:hAnsi="Times New Roman" w:cs="Times New Roman"/>
        </w:rPr>
        <w:t xml:space="preserve">а) в обеспечении соблюдения федеральными государственными гражданскими служащими (далее - гражданские служащие) территориального органа Федерального казначейства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3" w:history="1">
        <w:r w:rsidRPr="006827F8">
          <w:rPr>
            <w:rFonts w:ascii="Times New Roman" w:hAnsi="Times New Roman" w:cs="Times New Roman"/>
            <w:color w:val="0000FF"/>
          </w:rPr>
          <w:t>законом</w:t>
        </w:r>
      </w:hyperlink>
      <w:r w:rsidRPr="006827F8">
        <w:rPr>
          <w:rFonts w:ascii="Times New Roman" w:hAnsi="Times New Roman" w:cs="Times New Roman"/>
        </w:rPr>
        <w:t xml:space="preserve">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б) в осуществлении в территориальном органе Федерального казначейства мер по предупреждению коррупции.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 территориального органа Федерального казначейства (за исключением гражданских служащих, замещающих должности руководителя и заместителей руководителя территориального органа Федерального казначейства).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5. Персональный состав Комиссии утверждается приказом территориального органа Федерального казначейства.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В состав Комиссии входят председатель Комиссии, его заместитель, назначаемые руководителем территориального органа Федерального казначейства из числа членов Комиссии, замещающих должности федеральной государственной гражданской службы (далее - должности гражданской службы) в территориальном органе Федерального казначейства, секретарь Комиссии </w:t>
      </w:r>
      <w:r w:rsidRPr="006827F8">
        <w:rPr>
          <w:rFonts w:ascii="Times New Roman" w:hAnsi="Times New Roman" w:cs="Times New Roman"/>
        </w:rPr>
        <w:lastRenderedPageBreak/>
        <w:t>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6. В состав Комиссии входят: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827F8">
        <w:rPr>
          <w:rFonts w:ascii="Times New Roman" w:hAnsi="Times New Roman" w:cs="Times New Roman"/>
        </w:rPr>
        <w:t>а) заместитель руководителя территориального органа Федерального казначейства (председатель Комиссии), руководитель подразделения по вопросам государственной службы и кадров территориального органа Федерального казначейства (заместитель председателя Комиссии), должностное лицо подразделения по вопросам государственной службы и кадров территориального органа Федерального казначейства, ответственное за работу по профилактике коррупционных и иных правонарушений (далее - должностное лицо) (секретарь Комиссии), гражданские служащие кадровой службы, юридического подразделения, других подразделений территориального</w:t>
      </w:r>
      <w:proofErr w:type="gramEnd"/>
      <w:r w:rsidRPr="006827F8">
        <w:rPr>
          <w:rFonts w:ascii="Times New Roman" w:hAnsi="Times New Roman" w:cs="Times New Roman"/>
        </w:rPr>
        <w:t xml:space="preserve"> органа Федерального казначейства, определяемые его руководителем;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56"/>
      <w:bookmarkEnd w:id="3"/>
      <w:r w:rsidRPr="006827F8">
        <w:rPr>
          <w:rFonts w:ascii="Times New Roman" w:hAnsi="Times New Roman" w:cs="Times New Roman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57"/>
      <w:bookmarkEnd w:id="4"/>
      <w:r w:rsidRPr="006827F8">
        <w:rPr>
          <w:rFonts w:ascii="Times New Roman" w:hAnsi="Times New Roman" w:cs="Times New Roman"/>
        </w:rPr>
        <w:t xml:space="preserve">7. </w:t>
      </w:r>
      <w:proofErr w:type="gramStart"/>
      <w:r w:rsidRPr="006827F8">
        <w:rPr>
          <w:rFonts w:ascii="Times New Roman" w:hAnsi="Times New Roman" w:cs="Times New Roman"/>
        </w:rPr>
        <w:t>Руководитель территориального органа Федерального казначейства может принять решение о включении в состав Комиссии представителя общественного совета, образованного при территориальном органе Федерального казначейства, представителя общественной организации ветеранов, созданной в территориальном органе, представителя профсоюзной организации, действующей в установленном порядке в территориальном органе Федерального казначейства.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8. </w:t>
      </w:r>
      <w:proofErr w:type="gramStart"/>
      <w:r w:rsidRPr="006827F8">
        <w:rPr>
          <w:rFonts w:ascii="Times New Roman" w:hAnsi="Times New Roman" w:cs="Times New Roman"/>
        </w:rPr>
        <w:t xml:space="preserve">Лица, указанные в </w:t>
      </w:r>
      <w:hyperlink w:anchor="Par56" w:history="1">
        <w:r w:rsidRPr="006827F8">
          <w:rPr>
            <w:rFonts w:ascii="Times New Roman" w:hAnsi="Times New Roman" w:cs="Times New Roman"/>
            <w:color w:val="0000FF"/>
          </w:rPr>
          <w:t>подпункте "б" пункта 6</w:t>
        </w:r>
      </w:hyperlink>
      <w:r w:rsidRPr="006827F8">
        <w:rPr>
          <w:rFonts w:ascii="Times New Roman" w:hAnsi="Times New Roman" w:cs="Times New Roman"/>
        </w:rPr>
        <w:t xml:space="preserve"> и в </w:t>
      </w:r>
      <w:hyperlink w:anchor="Par57" w:history="1">
        <w:r w:rsidRPr="006827F8">
          <w:rPr>
            <w:rFonts w:ascii="Times New Roman" w:hAnsi="Times New Roman" w:cs="Times New Roman"/>
            <w:color w:val="0000FF"/>
          </w:rPr>
          <w:t>пункте 7</w:t>
        </w:r>
      </w:hyperlink>
      <w:r w:rsidRPr="006827F8">
        <w:rPr>
          <w:rFonts w:ascii="Times New Roman" w:hAnsi="Times New Roman" w:cs="Times New Roman"/>
        </w:rPr>
        <w:t xml:space="preserve"> Порядка,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профсоюзной организацией, действующей в установленном порядке в территориальном органе Федерального казначейства, на основании запроса руководителя территориального органа Федерального казначейства.</w:t>
      </w:r>
      <w:proofErr w:type="gramEnd"/>
      <w:r w:rsidRPr="006827F8">
        <w:rPr>
          <w:rFonts w:ascii="Times New Roman" w:hAnsi="Times New Roman" w:cs="Times New Roman"/>
        </w:rPr>
        <w:t xml:space="preserve"> Согласование осуществляется в 10-дневный срок со дня получения запроса.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9. Число членов Комиссии, не замещающих должности гражданской службы в территориальном органе Федерального казначейства, должно составлять не менее одной четверти от общего числа членов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11. В заседаниях Комиссии с правом совещательного голоса участвуют: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6827F8">
        <w:rPr>
          <w:rFonts w:ascii="Times New Roman" w:hAnsi="Times New Roman" w:cs="Times New Roman"/>
        </w:rP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территориальном органе Федерального казначейства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63"/>
      <w:bookmarkEnd w:id="5"/>
      <w:r w:rsidRPr="006827F8">
        <w:rPr>
          <w:rFonts w:ascii="Times New Roman" w:hAnsi="Times New Roman" w:cs="Times New Roman"/>
        </w:rPr>
        <w:t xml:space="preserve">б) другие гражданские служащие, замещающие должности гражданской службы в территориальном органе Федерального казначейства;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6827F8">
        <w:rPr>
          <w:rFonts w:ascii="Times New Roman" w:hAnsi="Times New Roman" w:cs="Times New Roman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территориальном органе Федерального казначейства, недопустимо.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</w:t>
      </w:r>
      <w:r w:rsidRPr="006827F8">
        <w:rPr>
          <w:rFonts w:ascii="Times New Roman" w:hAnsi="Times New Roman" w:cs="Times New Roman"/>
        </w:rPr>
        <w:lastRenderedPageBreak/>
        <w:t>соответствующий член Комиссии не принимает участия в рассмотрении указанного вопроса.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66"/>
      <w:bookmarkEnd w:id="6"/>
      <w:r w:rsidRPr="006827F8">
        <w:rPr>
          <w:rFonts w:ascii="Times New Roman" w:hAnsi="Times New Roman" w:cs="Times New Roman"/>
        </w:rPr>
        <w:t>14. Основаниями для проведения заседания Комиссии являются: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67"/>
      <w:bookmarkEnd w:id="7"/>
      <w:proofErr w:type="gramStart"/>
      <w:r w:rsidRPr="006827F8">
        <w:rPr>
          <w:rFonts w:ascii="Times New Roman" w:hAnsi="Times New Roman" w:cs="Times New Roman"/>
        </w:rPr>
        <w:t xml:space="preserve">а) представление руководителем территориального органа Федерального казначейства в соответствии с </w:t>
      </w:r>
      <w:hyperlink r:id="rId14" w:history="1">
        <w:r w:rsidRPr="006827F8">
          <w:rPr>
            <w:rFonts w:ascii="Times New Roman" w:hAnsi="Times New Roman" w:cs="Times New Roman"/>
            <w:color w:val="0000FF"/>
          </w:rPr>
          <w:t>пунктом 31</w:t>
        </w:r>
      </w:hyperlink>
      <w:r w:rsidRPr="006827F8">
        <w:rPr>
          <w:rFonts w:ascii="Times New Roman" w:hAnsi="Times New Roman" w:cs="Times New Roman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 (Собрание законодательства Российской Федерации, 2009, N 39</w:t>
      </w:r>
      <w:proofErr w:type="gramEnd"/>
      <w:r w:rsidRPr="006827F8">
        <w:rPr>
          <w:rFonts w:ascii="Times New Roman" w:hAnsi="Times New Roman" w:cs="Times New Roman"/>
        </w:rPr>
        <w:t>, ст. 4588; 2010, N 3, ст. 274; N 27, ст. 3446; 2012, N 12, ст. 1391; 2013, N 14, ст. 1670; N 49, ст. 6399; 2014, N 26, ст. 3518) (далее - Положение), материалов проверки, свидетельствующих: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68"/>
      <w:bookmarkEnd w:id="8"/>
      <w:r w:rsidRPr="006827F8">
        <w:rPr>
          <w:rFonts w:ascii="Times New Roman" w:hAnsi="Times New Roman" w:cs="Times New Roman"/>
        </w:rPr>
        <w:t xml:space="preserve">о представлении гражданским служащим недостоверных или неполных сведений, предусмотренных </w:t>
      </w:r>
      <w:hyperlink r:id="rId15" w:history="1">
        <w:r w:rsidRPr="006827F8">
          <w:rPr>
            <w:rFonts w:ascii="Times New Roman" w:hAnsi="Times New Roman" w:cs="Times New Roman"/>
            <w:color w:val="0000FF"/>
          </w:rPr>
          <w:t>подпунктом "а" пункта 1</w:t>
        </w:r>
      </w:hyperlink>
      <w:r w:rsidRPr="006827F8">
        <w:rPr>
          <w:rFonts w:ascii="Times New Roman" w:hAnsi="Times New Roman" w:cs="Times New Roman"/>
        </w:rPr>
        <w:t xml:space="preserve"> Положения;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9" w:name="Par69"/>
      <w:bookmarkEnd w:id="9"/>
      <w:r w:rsidRPr="006827F8">
        <w:rPr>
          <w:rFonts w:ascii="Times New Roman" w:hAnsi="Times New Roman" w:cs="Times New Roman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0" w:name="Par70"/>
      <w:bookmarkEnd w:id="10"/>
      <w:r w:rsidRPr="006827F8">
        <w:rPr>
          <w:rFonts w:ascii="Times New Roman" w:hAnsi="Times New Roman" w:cs="Times New Roman"/>
        </w:rPr>
        <w:t xml:space="preserve">б) </w:t>
      </w:r>
      <w:proofErr w:type="gramStart"/>
      <w:r w:rsidRPr="006827F8">
        <w:rPr>
          <w:rFonts w:ascii="Times New Roman" w:hAnsi="Times New Roman" w:cs="Times New Roman"/>
        </w:rPr>
        <w:t>поступившее</w:t>
      </w:r>
      <w:proofErr w:type="gramEnd"/>
      <w:r w:rsidRPr="006827F8">
        <w:rPr>
          <w:rFonts w:ascii="Times New Roman" w:hAnsi="Times New Roman" w:cs="Times New Roman"/>
        </w:rPr>
        <w:t xml:space="preserve"> должностному лицу в установленном порядке: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1" w:name="Par71"/>
      <w:bookmarkEnd w:id="11"/>
      <w:proofErr w:type="gramStart"/>
      <w:r w:rsidRPr="006827F8">
        <w:rPr>
          <w:rFonts w:ascii="Times New Roman" w:hAnsi="Times New Roman" w:cs="Times New Roman"/>
        </w:rPr>
        <w:t>обращение гражданина, замещавшего в территориальном органе Федерального казначейства должность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</w:t>
      </w:r>
      <w:proofErr w:type="gramEnd"/>
      <w:r w:rsidRPr="006827F8">
        <w:rPr>
          <w:rFonts w:ascii="Times New Roman" w:hAnsi="Times New Roman" w:cs="Times New Roman"/>
        </w:rPr>
        <w:t xml:space="preserve"> истечения двух лет со дня увольнения с государственной службы &lt;*&gt;;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--------------------------------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&lt;*&gt; </w:t>
      </w:r>
      <w:hyperlink r:id="rId16" w:history="1">
        <w:r w:rsidRPr="006827F8">
          <w:rPr>
            <w:rFonts w:ascii="Times New Roman" w:hAnsi="Times New Roman" w:cs="Times New Roman"/>
            <w:color w:val="0000FF"/>
          </w:rPr>
          <w:t>Абзац второй подпункта "б" пункта 16</w:t>
        </w:r>
      </w:hyperlink>
      <w:r w:rsidRPr="006827F8">
        <w:rPr>
          <w:rFonts w:ascii="Times New Roman" w:hAnsi="Times New Roman" w:cs="Times New Roman"/>
        </w:rP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2" w:name="Par75"/>
      <w:bookmarkEnd w:id="12"/>
      <w:r w:rsidRPr="006827F8">
        <w:rPr>
          <w:rFonts w:ascii="Times New Roman" w:hAnsi="Times New Roman" w:cs="Times New Roman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3" w:name="Par76"/>
      <w:bookmarkEnd w:id="13"/>
      <w:r w:rsidRPr="006827F8">
        <w:rPr>
          <w:rFonts w:ascii="Times New Roman" w:hAnsi="Times New Roman" w:cs="Times New Roman"/>
        </w:rPr>
        <w:t>в) представление руководителя территориального органа Федерального казначейства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территориальном органе Федерального казначейства мер по предупреждению коррупции;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4" w:name="Par77"/>
      <w:bookmarkEnd w:id="14"/>
      <w:proofErr w:type="gramStart"/>
      <w:r w:rsidRPr="006827F8">
        <w:rPr>
          <w:rFonts w:ascii="Times New Roman" w:hAnsi="Times New Roman" w:cs="Times New Roman"/>
        </w:rPr>
        <w:t xml:space="preserve">г) представление руководителем территориального органа Федерального казначейства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17" w:history="1">
        <w:r w:rsidRPr="006827F8">
          <w:rPr>
            <w:rFonts w:ascii="Times New Roman" w:hAnsi="Times New Roman" w:cs="Times New Roman"/>
            <w:color w:val="0000FF"/>
          </w:rPr>
          <w:t>частью 1 статьи 3</w:t>
        </w:r>
      </w:hyperlink>
      <w:r w:rsidRPr="006827F8">
        <w:rPr>
          <w:rFonts w:ascii="Times New Roman" w:hAnsi="Times New Roman" w:cs="Times New Roman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2012, N 50, ст. 6953) (далее - Федеральный закон "О контроле</w:t>
      </w:r>
      <w:proofErr w:type="gramEnd"/>
      <w:r w:rsidRPr="006827F8">
        <w:rPr>
          <w:rFonts w:ascii="Times New Roman" w:hAnsi="Times New Roman" w:cs="Times New Roman"/>
        </w:rPr>
        <w:t xml:space="preserve"> за соответствием расходов лиц, замещающих государственные должности, и иных лиц их доходам");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78"/>
      <w:bookmarkEnd w:id="15"/>
      <w:proofErr w:type="spellStart"/>
      <w:proofErr w:type="gramStart"/>
      <w:r w:rsidRPr="006827F8">
        <w:rPr>
          <w:rFonts w:ascii="Times New Roman" w:hAnsi="Times New Roman" w:cs="Times New Roman"/>
        </w:rPr>
        <w:t>д</w:t>
      </w:r>
      <w:proofErr w:type="spellEnd"/>
      <w:r w:rsidRPr="006827F8">
        <w:rPr>
          <w:rFonts w:ascii="Times New Roman" w:hAnsi="Times New Roman" w:cs="Times New Roman"/>
        </w:rPr>
        <w:t xml:space="preserve">) поступившее в соответствии с </w:t>
      </w:r>
      <w:hyperlink r:id="rId18" w:history="1">
        <w:r w:rsidRPr="006827F8">
          <w:rPr>
            <w:rFonts w:ascii="Times New Roman" w:hAnsi="Times New Roman" w:cs="Times New Roman"/>
            <w:color w:val="0000FF"/>
          </w:rPr>
          <w:t>частью 4 статьи 12</w:t>
        </w:r>
      </w:hyperlink>
      <w:r w:rsidRPr="006827F8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 в территориальный орган Федерального казначейства уведомление коммерческой или некоммерческой организации о заключении с гражданином, замещавшим должность гражданской службы в территориальном органе Федерального казначейства, трудового или гражданско-правового договора на выполнение работ (оказание услуг), при условии, что указанному гражданину Комиссией ранее</w:t>
      </w:r>
      <w:proofErr w:type="gramEnd"/>
      <w:r w:rsidRPr="006827F8">
        <w:rPr>
          <w:rFonts w:ascii="Times New Roman" w:hAnsi="Times New Roman" w:cs="Times New Roman"/>
        </w:rPr>
        <w:t xml:space="preserve">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15.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</w:t>
      </w:r>
      <w:r w:rsidRPr="006827F8">
        <w:rPr>
          <w:rFonts w:ascii="Times New Roman" w:hAnsi="Times New Roman" w:cs="Times New Roman"/>
        </w:rPr>
        <w:lastRenderedPageBreak/>
        <w:t>служебной дисциплины.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16. Обращение, указанное в </w:t>
      </w:r>
      <w:hyperlink w:anchor="Par71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подается гражданином, замещавшим должность гражданской службы в территориальном органе Федерального казначейства, должностному лицу. </w:t>
      </w:r>
      <w:proofErr w:type="gramStart"/>
      <w:r w:rsidRPr="006827F8">
        <w:rPr>
          <w:rFonts w:ascii="Times New Roman" w:hAnsi="Times New Roman" w:cs="Times New Roman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Pr="006827F8">
        <w:rPr>
          <w:rFonts w:ascii="Times New Roman" w:hAnsi="Times New Roman" w:cs="Times New Roman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Должностное лицо осуществляет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9" w:history="1">
        <w:r w:rsidRPr="006827F8">
          <w:rPr>
            <w:rFonts w:ascii="Times New Roman" w:hAnsi="Times New Roman" w:cs="Times New Roman"/>
            <w:color w:val="0000FF"/>
          </w:rPr>
          <w:t>статьи 12</w:t>
        </w:r>
      </w:hyperlink>
      <w:r w:rsidRPr="006827F8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17. Обращение, указанное в </w:t>
      </w:r>
      <w:hyperlink w:anchor="Par71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Порядком.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18. Уведомление, указанное в </w:t>
      </w:r>
      <w:hyperlink w:anchor="Par78" w:history="1">
        <w:r w:rsidRPr="006827F8">
          <w:rPr>
            <w:rFonts w:ascii="Times New Roman" w:hAnsi="Times New Roman" w:cs="Times New Roman"/>
            <w:color w:val="0000FF"/>
          </w:rPr>
          <w:t>подпункте "</w:t>
        </w:r>
        <w:proofErr w:type="spellStart"/>
        <w:r w:rsidRPr="006827F8">
          <w:rPr>
            <w:rFonts w:ascii="Times New Roman" w:hAnsi="Times New Roman" w:cs="Times New Roman"/>
            <w:color w:val="0000FF"/>
          </w:rPr>
          <w:t>д</w:t>
        </w:r>
        <w:proofErr w:type="spellEnd"/>
        <w:r w:rsidRPr="006827F8">
          <w:rPr>
            <w:rFonts w:ascii="Times New Roman" w:hAnsi="Times New Roman" w:cs="Times New Roman"/>
            <w:color w:val="0000FF"/>
          </w:rPr>
          <w:t>" пункта 14</w:t>
        </w:r>
      </w:hyperlink>
      <w:r w:rsidRPr="006827F8">
        <w:rPr>
          <w:rFonts w:ascii="Times New Roman" w:hAnsi="Times New Roman" w:cs="Times New Roman"/>
        </w:rPr>
        <w:t xml:space="preserve"> Порядка, рассматривается должностным лицом, которое осуществляет подготовку мотивированного заключения о соблюдении гражданином, замещавшим должность гражданской службы в территориальном органе Федерального казначейства, требований </w:t>
      </w:r>
      <w:hyperlink r:id="rId20" w:history="1">
        <w:r w:rsidRPr="006827F8">
          <w:rPr>
            <w:rFonts w:ascii="Times New Roman" w:hAnsi="Times New Roman" w:cs="Times New Roman"/>
            <w:color w:val="0000FF"/>
          </w:rPr>
          <w:t>статьи 12</w:t>
        </w:r>
      </w:hyperlink>
      <w:r w:rsidRPr="006827F8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19. Председатель Комиссии при поступлении к нему информации, содержащей основания для проведения заседания Комиссии: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</w:t>
      </w:r>
      <w:hyperlink w:anchor="Par87" w:history="1">
        <w:r w:rsidRPr="006827F8">
          <w:rPr>
            <w:rFonts w:ascii="Times New Roman" w:hAnsi="Times New Roman" w:cs="Times New Roman"/>
            <w:color w:val="0000FF"/>
          </w:rPr>
          <w:t>пунктами 20</w:t>
        </w:r>
      </w:hyperlink>
      <w:r w:rsidRPr="006827F8">
        <w:rPr>
          <w:rFonts w:ascii="Times New Roman" w:hAnsi="Times New Roman" w:cs="Times New Roman"/>
        </w:rPr>
        <w:t xml:space="preserve"> и </w:t>
      </w:r>
      <w:hyperlink w:anchor="Par88" w:history="1">
        <w:r w:rsidRPr="006827F8">
          <w:rPr>
            <w:rFonts w:ascii="Times New Roman" w:hAnsi="Times New Roman" w:cs="Times New Roman"/>
            <w:color w:val="0000FF"/>
          </w:rPr>
          <w:t>21</w:t>
        </w:r>
      </w:hyperlink>
      <w:r w:rsidRPr="006827F8">
        <w:rPr>
          <w:rFonts w:ascii="Times New Roman" w:hAnsi="Times New Roman" w:cs="Times New Roman"/>
        </w:rPr>
        <w:t xml:space="preserve"> Порядка;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должностному лицу информацией и с результатами ее проверки;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в) рассматривает ходатайства о приглашении на заседание Комиссии лиц, указанных в </w:t>
      </w:r>
      <w:hyperlink w:anchor="Par63" w:history="1">
        <w:r w:rsidRPr="006827F8">
          <w:rPr>
            <w:rFonts w:ascii="Times New Roman" w:hAnsi="Times New Roman" w:cs="Times New Roman"/>
            <w:color w:val="0000FF"/>
          </w:rPr>
          <w:t>подпункте "б" пункта 11</w:t>
        </w:r>
      </w:hyperlink>
      <w:r w:rsidRPr="006827F8">
        <w:rPr>
          <w:rFonts w:ascii="Times New Roman" w:hAnsi="Times New Roman" w:cs="Times New Roman"/>
        </w:rPr>
        <w:t xml:space="preserve"> Порядка,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87"/>
      <w:bookmarkEnd w:id="16"/>
      <w:r w:rsidRPr="006827F8">
        <w:rPr>
          <w:rFonts w:ascii="Times New Roman" w:hAnsi="Times New Roman" w:cs="Times New Roman"/>
        </w:rPr>
        <w:t xml:space="preserve">20. Заседание Комиссии по рассмотрению заявления, указанного в </w:t>
      </w:r>
      <w:hyperlink w:anchor="Par75" w:history="1">
        <w:r w:rsidRPr="006827F8">
          <w:rPr>
            <w:rFonts w:ascii="Times New Roman" w:hAnsi="Times New Roman" w:cs="Times New Roman"/>
            <w:color w:val="0000FF"/>
          </w:rPr>
          <w:t>абзаце третьем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7" w:name="Par88"/>
      <w:bookmarkEnd w:id="17"/>
      <w:r w:rsidRPr="006827F8">
        <w:rPr>
          <w:rFonts w:ascii="Times New Roman" w:hAnsi="Times New Roman" w:cs="Times New Roman"/>
        </w:rPr>
        <w:t xml:space="preserve">21. Уведомление, указанное в </w:t>
      </w:r>
      <w:hyperlink w:anchor="Par78" w:history="1">
        <w:r w:rsidRPr="006827F8">
          <w:rPr>
            <w:rFonts w:ascii="Times New Roman" w:hAnsi="Times New Roman" w:cs="Times New Roman"/>
            <w:color w:val="0000FF"/>
          </w:rPr>
          <w:t>подпункте "</w:t>
        </w:r>
        <w:proofErr w:type="spellStart"/>
        <w:r w:rsidRPr="006827F8">
          <w:rPr>
            <w:rFonts w:ascii="Times New Roman" w:hAnsi="Times New Roman" w:cs="Times New Roman"/>
            <w:color w:val="0000FF"/>
          </w:rPr>
          <w:t>д</w:t>
        </w:r>
        <w:proofErr w:type="spellEnd"/>
        <w:r w:rsidRPr="006827F8">
          <w:rPr>
            <w:rFonts w:ascii="Times New Roman" w:hAnsi="Times New Roman" w:cs="Times New Roman"/>
            <w:color w:val="0000FF"/>
          </w:rPr>
          <w:t>" пункта 14</w:t>
        </w:r>
      </w:hyperlink>
      <w:r w:rsidRPr="006827F8">
        <w:rPr>
          <w:rFonts w:ascii="Times New Roman" w:hAnsi="Times New Roman" w:cs="Times New Roman"/>
        </w:rPr>
        <w:t xml:space="preserve"> Порядка, как правило, рассматривается на очередном (плановом) заседании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22. Заседание Комиссии проводится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территориальном органе Федерального казначейства. При наличии письменной просьбы гражданского служащего или гражданина, замещавшего должность гражданской службы в территориальном органе Федерального казначейства, о рассмотрении указанного вопроса без его участия заседание Комиссии проводится в его отсутствие. В случае неявки на заседание Комиссии гражданского служащего (его представителя) или гражданина, замещавшего должность гражданской службы в территориальном органе Федерального казначейства (его представителя), при отсутствии письменной просьбы гражданского служащего или указанного гражданина о рассмотрении данного вопроса без его участия рассмотрение </w:t>
      </w:r>
      <w:r w:rsidRPr="006827F8">
        <w:rPr>
          <w:rFonts w:ascii="Times New Roman" w:hAnsi="Times New Roman" w:cs="Times New Roman"/>
        </w:rPr>
        <w:lastRenderedPageBreak/>
        <w:t>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гражданского служащего или гражданина, замещавшего должность гражданской службы в территориальном органе Федерального казначейства.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23. На заседании Комиссии заслушиваются пояснения гражданского служащего или гражданина, замещавшего должность гражданской службы в территориальном органе Федерального казначейства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8" w:name="Par92"/>
      <w:bookmarkEnd w:id="18"/>
      <w:r w:rsidRPr="006827F8">
        <w:rPr>
          <w:rFonts w:ascii="Times New Roman" w:hAnsi="Times New Roman" w:cs="Times New Roman"/>
        </w:rPr>
        <w:t xml:space="preserve">25. По итогам рассмотрения вопроса, указанного в </w:t>
      </w:r>
      <w:hyperlink w:anchor="Par68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"а"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одно из следующих решений: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а) установить, что сведения, представленные гражданским служащим в соответствии с </w:t>
      </w:r>
      <w:hyperlink r:id="rId21" w:history="1">
        <w:r w:rsidRPr="006827F8">
          <w:rPr>
            <w:rFonts w:ascii="Times New Roman" w:hAnsi="Times New Roman" w:cs="Times New Roman"/>
            <w:color w:val="0000FF"/>
          </w:rPr>
          <w:t>подпунктом "а" пункта 1</w:t>
        </w:r>
      </w:hyperlink>
      <w:r w:rsidRPr="006827F8">
        <w:rPr>
          <w:rFonts w:ascii="Times New Roman" w:hAnsi="Times New Roman" w:cs="Times New Roman"/>
        </w:rPr>
        <w:t xml:space="preserve"> Положения, являются достоверными и полными;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б) установить, что сведения, представленные гражданским служащим в соответствии с </w:t>
      </w:r>
      <w:hyperlink r:id="rId22" w:history="1">
        <w:r w:rsidRPr="006827F8">
          <w:rPr>
            <w:rFonts w:ascii="Times New Roman" w:hAnsi="Times New Roman" w:cs="Times New Roman"/>
            <w:color w:val="0000FF"/>
          </w:rPr>
          <w:t>подпунктом "а" пункта 1</w:t>
        </w:r>
      </w:hyperlink>
      <w:r w:rsidRPr="006827F8">
        <w:rPr>
          <w:rFonts w:ascii="Times New Roman" w:hAnsi="Times New Roman" w:cs="Times New Roman"/>
        </w:rPr>
        <w:t xml:space="preserve"> Положения,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26. По итогам рассмотрения вопроса, указанного в </w:t>
      </w:r>
      <w:hyperlink w:anchor="Par69" w:history="1">
        <w:r w:rsidRPr="006827F8">
          <w:rPr>
            <w:rFonts w:ascii="Times New Roman" w:hAnsi="Times New Roman" w:cs="Times New Roman"/>
            <w:color w:val="0000FF"/>
          </w:rPr>
          <w:t>абзаце третьем подпункта "а"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одно из следующих решений: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Федерального казначейства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27. По итогам рассмотрения вопроса, указанного в </w:t>
      </w:r>
      <w:hyperlink w:anchor="Par71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одно из следующих решений: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28. По итогам рассмотрения вопроса, указанного в </w:t>
      </w:r>
      <w:hyperlink w:anchor="Par75" w:history="1">
        <w:r w:rsidRPr="006827F8">
          <w:rPr>
            <w:rFonts w:ascii="Times New Roman" w:hAnsi="Times New Roman" w:cs="Times New Roman"/>
            <w:color w:val="0000FF"/>
          </w:rPr>
          <w:t>абзаце третьем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одно из следующих решений: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предоставления указанных сведений.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105"/>
      <w:bookmarkEnd w:id="19"/>
      <w:r w:rsidRPr="006827F8">
        <w:rPr>
          <w:rFonts w:ascii="Times New Roman" w:hAnsi="Times New Roman" w:cs="Times New Roman"/>
        </w:rPr>
        <w:t xml:space="preserve">29. По итогам рассмотрения вопроса, указанного в </w:t>
      </w:r>
      <w:hyperlink w:anchor="Par77" w:history="1">
        <w:r w:rsidRPr="006827F8">
          <w:rPr>
            <w:rFonts w:ascii="Times New Roman" w:hAnsi="Times New Roman" w:cs="Times New Roman"/>
            <w:color w:val="0000FF"/>
          </w:rPr>
          <w:t>подпункте "г"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одно из следующих решений: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а) признать, что сведения, представленные гражданским служащим в соответствии с </w:t>
      </w:r>
      <w:hyperlink r:id="rId23" w:history="1">
        <w:r w:rsidRPr="006827F8">
          <w:rPr>
            <w:rFonts w:ascii="Times New Roman" w:hAnsi="Times New Roman" w:cs="Times New Roman"/>
            <w:color w:val="0000FF"/>
          </w:rPr>
          <w:t xml:space="preserve">частью </w:t>
        </w:r>
        <w:r w:rsidRPr="006827F8">
          <w:rPr>
            <w:rFonts w:ascii="Times New Roman" w:hAnsi="Times New Roman" w:cs="Times New Roman"/>
            <w:color w:val="0000FF"/>
          </w:rPr>
          <w:lastRenderedPageBreak/>
          <w:t>1 статьи 3</w:t>
        </w:r>
      </w:hyperlink>
      <w:r w:rsidRPr="006827F8">
        <w:rPr>
          <w:rFonts w:ascii="Times New Roman" w:hAnsi="Times New Roman" w:cs="Times New Roman"/>
        </w:rPr>
        <w:t xml:space="preserve"> Федерального закона "О </w:t>
      </w:r>
      <w:proofErr w:type="gramStart"/>
      <w:r w:rsidRPr="006827F8">
        <w:rPr>
          <w:rFonts w:ascii="Times New Roman" w:hAnsi="Times New Roman" w:cs="Times New Roman"/>
        </w:rPr>
        <w:t>контроле за</w:t>
      </w:r>
      <w:proofErr w:type="gramEnd"/>
      <w:r w:rsidRPr="006827F8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б) признать, что сведения, представленные гражданским служащим в соответствии с </w:t>
      </w:r>
      <w:hyperlink r:id="rId24" w:history="1">
        <w:r w:rsidRPr="006827F8">
          <w:rPr>
            <w:rFonts w:ascii="Times New Roman" w:hAnsi="Times New Roman" w:cs="Times New Roman"/>
            <w:color w:val="0000FF"/>
          </w:rPr>
          <w:t>частью 1 статьи 3</w:t>
        </w:r>
      </w:hyperlink>
      <w:r w:rsidRPr="006827F8">
        <w:rPr>
          <w:rFonts w:ascii="Times New Roman" w:hAnsi="Times New Roman" w:cs="Times New Roman"/>
        </w:rPr>
        <w:t xml:space="preserve"> Федерального закона "О </w:t>
      </w:r>
      <w:proofErr w:type="gramStart"/>
      <w:r w:rsidRPr="006827F8">
        <w:rPr>
          <w:rFonts w:ascii="Times New Roman" w:hAnsi="Times New Roman" w:cs="Times New Roman"/>
        </w:rPr>
        <w:t>контроле за</w:t>
      </w:r>
      <w:proofErr w:type="gramEnd"/>
      <w:r w:rsidRPr="006827F8">
        <w:rPr>
          <w:rFonts w:ascii="Times New Roman" w:hAnsi="Times New Roman" w:cs="Times New Roman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территориального органа Федерального казначейства применить к гражданскому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6827F8">
        <w:rPr>
          <w:rFonts w:ascii="Times New Roman" w:hAnsi="Times New Roman" w:cs="Times New Roman"/>
        </w:rPr>
        <w:t>контроля за</w:t>
      </w:r>
      <w:proofErr w:type="gramEnd"/>
      <w:r w:rsidRPr="006827F8">
        <w:rPr>
          <w:rFonts w:ascii="Times New Roman" w:hAnsi="Times New Roman" w:cs="Times New Roman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30. По итогам рассмотрения вопросов, указанных в </w:t>
      </w:r>
      <w:hyperlink w:anchor="Par67" w:history="1">
        <w:r w:rsidRPr="006827F8">
          <w:rPr>
            <w:rFonts w:ascii="Times New Roman" w:hAnsi="Times New Roman" w:cs="Times New Roman"/>
            <w:color w:val="0000FF"/>
          </w:rPr>
          <w:t>подпунктах "а"</w:t>
        </w:r>
      </w:hyperlink>
      <w:r w:rsidRPr="006827F8">
        <w:rPr>
          <w:rFonts w:ascii="Times New Roman" w:hAnsi="Times New Roman" w:cs="Times New Roman"/>
        </w:rPr>
        <w:t xml:space="preserve">, </w:t>
      </w:r>
      <w:hyperlink w:anchor="Par70" w:history="1">
        <w:r w:rsidRPr="006827F8">
          <w:rPr>
            <w:rFonts w:ascii="Times New Roman" w:hAnsi="Times New Roman" w:cs="Times New Roman"/>
            <w:color w:val="0000FF"/>
          </w:rPr>
          <w:t>"б"</w:t>
        </w:r>
      </w:hyperlink>
      <w:r w:rsidRPr="006827F8">
        <w:rPr>
          <w:rFonts w:ascii="Times New Roman" w:hAnsi="Times New Roman" w:cs="Times New Roman"/>
        </w:rPr>
        <w:t xml:space="preserve"> и </w:t>
      </w:r>
      <w:hyperlink w:anchor="Par77" w:history="1">
        <w:r w:rsidRPr="006827F8">
          <w:rPr>
            <w:rFonts w:ascii="Times New Roman" w:hAnsi="Times New Roman" w:cs="Times New Roman"/>
            <w:color w:val="0000FF"/>
          </w:rPr>
          <w:t>"г" пункта 14</w:t>
        </w:r>
      </w:hyperlink>
      <w:r w:rsidRPr="006827F8">
        <w:rPr>
          <w:rFonts w:ascii="Times New Roman" w:hAnsi="Times New Roman" w:cs="Times New Roman"/>
        </w:rPr>
        <w:t xml:space="preserve"> Порядка, при наличии к тому оснований Комиссия может принять иное решение, чем это предусмотрено </w:t>
      </w:r>
      <w:hyperlink w:anchor="Par92" w:history="1">
        <w:r w:rsidRPr="006827F8">
          <w:rPr>
            <w:rFonts w:ascii="Times New Roman" w:hAnsi="Times New Roman" w:cs="Times New Roman"/>
            <w:color w:val="0000FF"/>
          </w:rPr>
          <w:t>пунктами 25</w:t>
        </w:r>
      </w:hyperlink>
      <w:r w:rsidRPr="006827F8">
        <w:rPr>
          <w:rFonts w:ascii="Times New Roman" w:hAnsi="Times New Roman" w:cs="Times New Roman"/>
        </w:rPr>
        <w:t xml:space="preserve"> - </w:t>
      </w:r>
      <w:hyperlink w:anchor="Par105" w:history="1">
        <w:r w:rsidRPr="006827F8">
          <w:rPr>
            <w:rFonts w:ascii="Times New Roman" w:hAnsi="Times New Roman" w:cs="Times New Roman"/>
            <w:color w:val="0000FF"/>
          </w:rPr>
          <w:t>29</w:t>
        </w:r>
      </w:hyperlink>
      <w:r w:rsidRPr="006827F8">
        <w:rPr>
          <w:rFonts w:ascii="Times New Roman" w:hAnsi="Times New Roman" w:cs="Times New Roman"/>
        </w:rPr>
        <w:t xml:space="preserve"> Порядка. Основания и мотивы принятия такого решения должны быть отражены в протоколе заседания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31. По итогам рассмотрения вопроса, указанного в </w:t>
      </w:r>
      <w:hyperlink w:anchor="Par78" w:history="1">
        <w:r w:rsidRPr="006827F8">
          <w:rPr>
            <w:rFonts w:ascii="Times New Roman" w:hAnsi="Times New Roman" w:cs="Times New Roman"/>
            <w:color w:val="0000FF"/>
          </w:rPr>
          <w:t>подпункте "</w:t>
        </w:r>
        <w:proofErr w:type="spellStart"/>
        <w:r w:rsidRPr="006827F8">
          <w:rPr>
            <w:rFonts w:ascii="Times New Roman" w:hAnsi="Times New Roman" w:cs="Times New Roman"/>
            <w:color w:val="0000FF"/>
          </w:rPr>
          <w:t>д</w:t>
        </w:r>
        <w:proofErr w:type="spellEnd"/>
        <w:r w:rsidRPr="006827F8">
          <w:rPr>
            <w:rFonts w:ascii="Times New Roman" w:hAnsi="Times New Roman" w:cs="Times New Roman"/>
            <w:color w:val="0000FF"/>
          </w:rPr>
          <w:t>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в отношении гражданина, замещавшего должность гражданской службы в территориальном органе Федерального казначейства, одно из следующих решений: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5" w:history="1">
        <w:r w:rsidRPr="006827F8">
          <w:rPr>
            <w:rFonts w:ascii="Times New Roman" w:hAnsi="Times New Roman" w:cs="Times New Roman"/>
            <w:color w:val="0000FF"/>
          </w:rPr>
          <w:t>статьи 12</w:t>
        </w:r>
      </w:hyperlink>
      <w:r w:rsidRPr="006827F8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 В этом случае Комиссия рекомендует руководителю территориального органа Федерального казначейства проинформировать об указанных обстоятельствах органы прокуратуры и уведомившую организацию.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32. По итогам рассмотрения вопроса, предусмотренного </w:t>
      </w:r>
      <w:hyperlink w:anchor="Par76" w:history="1">
        <w:r w:rsidRPr="006827F8">
          <w:rPr>
            <w:rFonts w:ascii="Times New Roman" w:hAnsi="Times New Roman" w:cs="Times New Roman"/>
            <w:color w:val="0000FF"/>
          </w:rPr>
          <w:t>подпунктом "в" пункта 14</w:t>
        </w:r>
      </w:hyperlink>
      <w:r w:rsidRPr="006827F8">
        <w:rPr>
          <w:rFonts w:ascii="Times New Roman" w:hAnsi="Times New Roman" w:cs="Times New Roman"/>
        </w:rPr>
        <w:t xml:space="preserve"> Порядка, Комиссия принимает соответствующее решение.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33. Для исполнения решений Комиссии могут быть подготовлены проекты актов территориального органа Федерального казначейства, решений или поручений руководителя территориального органа Федерального казначейства, которые в установленном порядке представляются на рассмотрение руководителя территориального органа Федерального казначейства.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34. Решения Комиссии по вопросам, указанным в </w:t>
      </w:r>
      <w:hyperlink w:anchor="Par66" w:history="1">
        <w:r w:rsidRPr="006827F8">
          <w:rPr>
            <w:rFonts w:ascii="Times New Roman" w:hAnsi="Times New Roman" w:cs="Times New Roman"/>
            <w:color w:val="0000FF"/>
          </w:rPr>
          <w:t>пункте 14</w:t>
        </w:r>
      </w:hyperlink>
      <w:r w:rsidRPr="006827F8">
        <w:rPr>
          <w:rFonts w:ascii="Times New Roman" w:hAnsi="Times New Roman" w:cs="Times New Roman"/>
        </w:rPr>
        <w:t xml:space="preserve">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35.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71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для руководителя территориального органа Федерального казначейства носят рекомендательный характер. Решение, принимаемое по итогам рассмотрения вопроса, указанного в </w:t>
      </w:r>
      <w:hyperlink w:anchor="Par71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носит обязательный характер.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36. В протоколе заседания Комиссии указываются: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в) предъявляемые к гражданскому служащему претензии, материалы, на которых они основываются;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г) содержание пояснений гражданского служащего и других лиц по существу предъявляемых претензий;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827F8">
        <w:rPr>
          <w:rFonts w:ascii="Times New Roman" w:hAnsi="Times New Roman" w:cs="Times New Roman"/>
        </w:rPr>
        <w:t>д</w:t>
      </w:r>
      <w:proofErr w:type="spellEnd"/>
      <w:r w:rsidRPr="006827F8">
        <w:rPr>
          <w:rFonts w:ascii="Times New Roman" w:hAnsi="Times New Roman" w:cs="Times New Roman"/>
        </w:rPr>
        <w:t>) фамилии, имена, отчества выступивших на заседании лиц и краткое изложение их выступлений;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lastRenderedPageBreak/>
        <w:t>е) источник информации, содержащей основания для проведения заседания Комиссии, дата поступления информации в территориальный орган Федерального казначейства;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ж) другие сведения;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6827F8">
        <w:rPr>
          <w:rFonts w:ascii="Times New Roman" w:hAnsi="Times New Roman" w:cs="Times New Roman"/>
        </w:rPr>
        <w:t>з</w:t>
      </w:r>
      <w:proofErr w:type="spellEnd"/>
      <w:r w:rsidRPr="006827F8">
        <w:rPr>
          <w:rFonts w:ascii="Times New Roman" w:hAnsi="Times New Roman" w:cs="Times New Roman"/>
        </w:rPr>
        <w:t>) результаты голосования;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и) решение и обоснование его принятия.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38. Копии протокола заседания Комиссии в 3-дневный срок со дня заседания направляются руководителю территориального органа Федерального казначейства, полностью или в виде выписок из него - гражданскому служащему, а также по решению Комиссии - иным заинтересованным лицам.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39. Руководитель территориального органа Федерального казначейства обязан рассмотреть протокол заседания Комиссии и вправе учесть в пределах своей </w:t>
      </w:r>
      <w:proofErr w:type="gramStart"/>
      <w:r w:rsidRPr="006827F8">
        <w:rPr>
          <w:rFonts w:ascii="Times New Roman" w:hAnsi="Times New Roman" w:cs="Times New Roman"/>
        </w:rPr>
        <w:t>компетенции</w:t>
      </w:r>
      <w:proofErr w:type="gramEnd"/>
      <w:r w:rsidRPr="006827F8">
        <w:rPr>
          <w:rFonts w:ascii="Times New Roman" w:hAnsi="Times New Roman" w:cs="Times New Roman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Федерального казначейства в письменной форме уведомляет Комиссию в месячный срок со дня поступления к нему протокола заседания Комиссии. Решение руководителя территориального органа Федерального казначейства оглашается на ближайшем заседании Комиссии и принимается к сведению без обсуждения.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территориального органа Федерального казначейства для решения вопроса о применении к гражданскому служащему мер ответственности, предусмотренных </w:t>
      </w:r>
      <w:hyperlink r:id="rId26" w:history="1">
        <w:r w:rsidRPr="006827F8">
          <w:rPr>
            <w:rFonts w:ascii="Times New Roman" w:hAnsi="Times New Roman" w:cs="Times New Roman"/>
            <w:color w:val="0000FF"/>
          </w:rPr>
          <w:t>законодательством</w:t>
        </w:r>
      </w:hyperlink>
      <w:r w:rsidRPr="006827F8">
        <w:rPr>
          <w:rFonts w:ascii="Times New Roman" w:hAnsi="Times New Roman" w:cs="Times New Roman"/>
        </w:rPr>
        <w:t xml:space="preserve"> Российской Федерации.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41. </w:t>
      </w:r>
      <w:proofErr w:type="gramStart"/>
      <w:r w:rsidRPr="006827F8">
        <w:rPr>
          <w:rFonts w:ascii="Times New Roman" w:hAnsi="Times New Roman" w:cs="Times New Roman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 xml:space="preserve">43. </w:t>
      </w:r>
      <w:proofErr w:type="gramStart"/>
      <w:r w:rsidRPr="006827F8">
        <w:rPr>
          <w:rFonts w:ascii="Times New Roman" w:hAnsi="Times New Roman" w:cs="Times New Roman"/>
        </w:rPr>
        <w:t xml:space="preserve">Выписка из решения Комиссии, заверенная подписью секретаря Комиссии и печатью территориального органа Федерального казначейства, вручается гражданину, замещавшему должность гражданской службы в территориальном органе Федерального казначейства, в отношении которого рассматривался вопрос, указанный в </w:t>
      </w:r>
      <w:hyperlink w:anchor="Par71" w:history="1">
        <w:r w:rsidRPr="006827F8">
          <w:rPr>
            <w:rFonts w:ascii="Times New Roman" w:hAnsi="Times New Roman" w:cs="Times New Roman"/>
            <w:color w:val="0000FF"/>
          </w:rPr>
          <w:t>абзаце втором подпункта "б" пункта 14</w:t>
        </w:r>
      </w:hyperlink>
      <w:r w:rsidRPr="006827F8">
        <w:rPr>
          <w:rFonts w:ascii="Times New Roman" w:hAnsi="Times New Roman" w:cs="Times New Roman"/>
        </w:rPr>
        <w:t xml:space="preserve">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</w:t>
      </w:r>
      <w:proofErr w:type="gramEnd"/>
      <w:r w:rsidRPr="006827F8">
        <w:rPr>
          <w:rFonts w:ascii="Times New Roman" w:hAnsi="Times New Roman" w:cs="Times New Roman"/>
        </w:rPr>
        <w:t xml:space="preserve"> днем проведения соответствующего заседания Комиссии.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6827F8">
        <w:rPr>
          <w:rFonts w:ascii="Times New Roman" w:hAnsi="Times New Roman" w:cs="Times New Roman"/>
        </w:rPr>
        <w:t>44.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 лицом.</w:t>
      </w: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5A18" w:rsidRPr="006827F8" w:rsidRDefault="009F5A1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A00406" w:rsidRPr="006827F8" w:rsidRDefault="00A00406">
      <w:pPr>
        <w:rPr>
          <w:rFonts w:ascii="Times New Roman" w:hAnsi="Times New Roman" w:cs="Times New Roman"/>
        </w:rPr>
      </w:pPr>
    </w:p>
    <w:sectPr w:rsidR="00A00406" w:rsidRPr="006827F8" w:rsidSect="0007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5A18"/>
    <w:rsid w:val="00100ADF"/>
    <w:rsid w:val="00156FA7"/>
    <w:rsid w:val="003E565B"/>
    <w:rsid w:val="006827F8"/>
    <w:rsid w:val="009F5A18"/>
    <w:rsid w:val="00A00406"/>
    <w:rsid w:val="00A55E2B"/>
    <w:rsid w:val="00A6046E"/>
    <w:rsid w:val="00B52FBF"/>
    <w:rsid w:val="00C552C3"/>
    <w:rsid w:val="00D70B08"/>
    <w:rsid w:val="00DB6E5E"/>
    <w:rsid w:val="00EB3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A540D52F8C333B29FA6B7E3D97813BE85D66D819A07E2403AAAA9947k52AH" TargetMode="External"/><Relationship Id="rId13" Type="http://schemas.openxmlformats.org/officeDocument/2006/relationships/hyperlink" Target="consultantplus://offline/ref=50A540D52F8C333B29FA6B7E3D97813BE85F60D81DA57E2403AAAA9947k52AH" TargetMode="External"/><Relationship Id="rId18" Type="http://schemas.openxmlformats.org/officeDocument/2006/relationships/hyperlink" Target="consultantplus://offline/ref=50A540D52F8C333B29FA6B7E3D97813BE85F60D81DA57E2403AAAA99475AF907A140EE74k624H" TargetMode="External"/><Relationship Id="rId26" Type="http://schemas.openxmlformats.org/officeDocument/2006/relationships/hyperlink" Target="consultantplus://offline/ref=50A540D52F8C333B29FA6B7E3D97813BE85F61DE19A67E2403AAAA99475AF907A140EE7667B91D59k72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0A540D52F8C333B29FA6B7E3D97813BE85F64D911A27E2403AAAA99475AF907A140EEk726H" TargetMode="External"/><Relationship Id="rId7" Type="http://schemas.openxmlformats.org/officeDocument/2006/relationships/hyperlink" Target="consultantplus://offline/ref=50A540D52F8C333B29FA6B7E3D97813BE85D66D81CA37E2403AAAA9947k52AH" TargetMode="External"/><Relationship Id="rId12" Type="http://schemas.openxmlformats.org/officeDocument/2006/relationships/hyperlink" Target="consultantplus://offline/ref=50A540D52F8C333B29FA6B7E3D97813BEB5065D813F0292652FFA4k92CH" TargetMode="External"/><Relationship Id="rId17" Type="http://schemas.openxmlformats.org/officeDocument/2006/relationships/hyperlink" Target="consultantplus://offline/ref=50A540D52F8C333B29FA6B7E3D97813BE85F60D81BA37E2403AAAA99475AF907A140EE7667B91A5Fk720H" TargetMode="External"/><Relationship Id="rId25" Type="http://schemas.openxmlformats.org/officeDocument/2006/relationships/hyperlink" Target="consultantplus://offline/ref=50A540D52F8C333B29FA6B7E3D97813BE85F60D81DA57E2403AAAA99475AF907A140EE75k62F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0A540D52F8C333B29FA6B7E3D97813BE85F64D911AE7E2403AAAA99475AF907A140EE7667B91B55k72DH" TargetMode="External"/><Relationship Id="rId20" Type="http://schemas.openxmlformats.org/officeDocument/2006/relationships/hyperlink" Target="consultantplus://offline/ref=50A540D52F8C333B29FA6B7E3D97813BE85F60D81DA57E2403AAAA99475AF907A140EE75k62F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0A540D52F8C333B29FA6B7E3D97813BE85F60D81DA57E2403AAAA99475AF907A140EE74k627H" TargetMode="External"/><Relationship Id="rId11" Type="http://schemas.openxmlformats.org/officeDocument/2006/relationships/hyperlink" Target="consultantplus://offline/ref=50A540D52F8C333B29FA6B7E3D97813BE85F64D911AE7E2403AAAA9947k52AH" TargetMode="External"/><Relationship Id="rId24" Type="http://schemas.openxmlformats.org/officeDocument/2006/relationships/hyperlink" Target="consultantplus://offline/ref=50A540D52F8C333B29FA6B7E3D97813BE85F60D81BA37E2403AAAA99475AF907A140EE7667B91A5Fk720H" TargetMode="External"/><Relationship Id="rId5" Type="http://schemas.openxmlformats.org/officeDocument/2006/relationships/hyperlink" Target="consultantplus://offline/ref=50A540D52F8C333B29FA6B7E3D97813BE85F61DE19A67E2403AAAA99475AF907A140EE73k627H" TargetMode="External"/><Relationship Id="rId15" Type="http://schemas.openxmlformats.org/officeDocument/2006/relationships/hyperlink" Target="consultantplus://offline/ref=50A540D52F8C333B29FA6B7E3D97813BE85F64D911A27E2403AAAA99475AF907A140EEk726H" TargetMode="External"/><Relationship Id="rId23" Type="http://schemas.openxmlformats.org/officeDocument/2006/relationships/hyperlink" Target="consultantplus://offline/ref=50A540D52F8C333B29FA6B7E3D97813BE85F60D81BA37E2403AAAA99475AF907A140EE7667B91A5Fk720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0A540D52F8C333B29FA6B7E3D97813BE85F60D81DA57E2403AAAA9947k52AH" TargetMode="External"/><Relationship Id="rId19" Type="http://schemas.openxmlformats.org/officeDocument/2006/relationships/hyperlink" Target="consultantplus://offline/ref=50A540D52F8C333B29FA6B7E3D97813BE85F60D81DA57E2403AAAA99475AF907A140EE75k6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0A540D52F8C333B29FA6B7E3D97813BE85F61DE19A67E2403AAAA9947k52AH" TargetMode="External"/><Relationship Id="rId14" Type="http://schemas.openxmlformats.org/officeDocument/2006/relationships/hyperlink" Target="consultantplus://offline/ref=50A540D52F8C333B29FA6B7E3D97813BE85F64D911A27E2403AAAA99475AF907A140EE7667B91A59k721H" TargetMode="External"/><Relationship Id="rId22" Type="http://schemas.openxmlformats.org/officeDocument/2006/relationships/hyperlink" Target="consultantplus://offline/ref=50A540D52F8C333B29FA6B7E3D97813BE85F64D911A27E2403AAAA99475AF907A140EEk726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221D0-FEDD-4743-B557-640B17C0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5261</Words>
  <Characters>29993</Characters>
  <Application>Microsoft Office Word</Application>
  <DocSecurity>0</DocSecurity>
  <Lines>249</Lines>
  <Paragraphs>70</Paragraphs>
  <ScaleCrop>false</ScaleCrop>
  <Company>Microsoft</Company>
  <LinksUpToDate>false</LinksUpToDate>
  <CharactersWithSpaces>35184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MaydyrSZ</dc:creator>
  <cp:keywords/>
  <dc:description/>
  <cp:lastModifiedBy>MaydyrSZ</cp:lastModifiedBy>
  <cp:revision>4</cp:revision>
  <dcterms:created xsi:type="dcterms:W3CDTF">2015-05-14T07:54:00Z</dcterms:created>
  <dcterms:modified xsi:type="dcterms:W3CDTF">2015-05-14T07:58:00Z</dcterms:modified>
</cp:coreProperties>
</file>